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b/>
          <w:sz w:val="28"/>
          <w:szCs w:val="28"/>
        </w:rPr>
      </w:pPr>
      <w:r>
        <w:rPr>
          <w:rFonts w:hint="eastAsia" w:ascii="仿宋_GB2312" w:hAnsi="仿宋" w:eastAsia="仿宋_GB2312"/>
          <w:b/>
          <w:sz w:val="28"/>
          <w:szCs w:val="28"/>
          <w:lang w:val="en-US" w:eastAsia="zh-CN"/>
        </w:rPr>
        <w:t xml:space="preserve">     </w:t>
      </w:r>
      <w:r>
        <w:rPr>
          <w:rFonts w:hint="eastAsia" w:ascii="仿宋_GB2312" w:hAnsi="仿宋" w:eastAsia="仿宋_GB2312"/>
          <w:b/>
          <w:sz w:val="28"/>
          <w:szCs w:val="28"/>
        </w:rPr>
        <w:t xml:space="preserve">            </w:t>
      </w:r>
      <w:r>
        <w:rPr>
          <w:rFonts w:hint="eastAsia" w:ascii="仿宋_GB2312" w:hAnsi="仿宋" w:eastAsia="仿宋_GB2312"/>
          <w:b/>
          <w:sz w:val="28"/>
          <w:szCs w:val="28"/>
          <w:u w:val="single"/>
        </w:rPr>
        <w:t xml:space="preserve">            </w:t>
      </w:r>
      <w:r>
        <w:rPr>
          <w:rFonts w:hint="eastAsia" w:ascii="仿宋_GB2312" w:hAnsi="仿宋" w:eastAsia="仿宋_GB2312"/>
          <w:b/>
          <w:sz w:val="28"/>
          <w:szCs w:val="28"/>
        </w:rPr>
        <w:t>课程教学大纲</w:t>
      </w:r>
    </w:p>
    <w:p>
      <w:pPr>
        <w:pStyle w:val="4"/>
        <w:ind w:firstLine="482"/>
        <w:rPr>
          <w:rFonts w:hint="eastAsia" w:ascii="仿宋_GB2312" w:hAnsi="仿宋_GB2312" w:eastAsia="仿宋_GB2312" w:cs="仿宋_GB2312"/>
        </w:rPr>
      </w:pPr>
      <w:r>
        <w:rPr>
          <w:rFonts w:hint="eastAsia" w:ascii="仿宋_GB2312" w:hAnsi="仿宋_GB2312" w:eastAsia="仿宋_GB2312" w:cs="仿宋_GB2312"/>
          <w:b/>
        </w:rPr>
        <w:t>课程名称</w:t>
      </w:r>
      <w:r>
        <w:rPr>
          <w:rFonts w:hint="eastAsia" w:ascii="仿宋_GB2312" w:hAnsi="仿宋_GB2312" w:eastAsia="仿宋_GB2312" w:cs="仿宋_GB2312"/>
        </w:rPr>
        <w:t>：</w:t>
      </w:r>
      <w:r>
        <w:rPr>
          <w:rFonts w:hint="eastAsia" w:ascii="仿宋_GB2312" w:hAnsi="仿宋_GB2312" w:eastAsia="仿宋_GB2312" w:cs="仿宋_GB2312"/>
          <w:lang w:eastAsia="zh-CN"/>
        </w:rPr>
        <w:t>社团中文名</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课程</w:t>
      </w:r>
      <w:r>
        <w:rPr>
          <w:rFonts w:hint="eastAsia" w:ascii="仿宋_GB2312" w:hAnsi="仿宋_GB2312" w:eastAsia="仿宋_GB2312" w:cs="仿宋_GB2312"/>
        </w:rPr>
        <w:t>中文</w:t>
      </w:r>
      <w:r>
        <w:rPr>
          <w:rFonts w:hint="eastAsia" w:ascii="仿宋_GB2312" w:hAnsi="仿宋_GB2312" w:eastAsia="仿宋_GB2312" w:cs="仿宋_GB2312"/>
          <w:lang w:eastAsia="zh-CN"/>
        </w:rPr>
        <w:t>名</w:t>
      </w:r>
      <w:r>
        <w:rPr>
          <w:rFonts w:hint="eastAsia" w:ascii="仿宋_GB2312" w:hAnsi="仿宋_GB2312" w:eastAsia="仿宋_GB2312" w:cs="仿宋_GB2312"/>
          <w:lang w:val="en-US" w:eastAsia="zh-CN"/>
        </w:rPr>
        <w:t>-社团英文名</w:t>
      </w:r>
      <w:r>
        <w:rPr>
          <w:rFonts w:hint="eastAsia" w:ascii="仿宋_GB2312" w:hAnsi="仿宋_GB2312" w:eastAsia="仿宋_GB2312" w:cs="仿宋_GB2312"/>
        </w:rPr>
        <w:t>/</w:t>
      </w:r>
      <w:r>
        <w:rPr>
          <w:rFonts w:hint="eastAsia" w:ascii="仿宋_GB2312" w:hAnsi="仿宋_GB2312" w:eastAsia="仿宋_GB2312" w:cs="仿宋_GB2312"/>
          <w:lang w:eastAsia="zh-CN"/>
        </w:rPr>
        <w:t>课程英文名</w:t>
      </w:r>
    </w:p>
    <w:p>
      <w:pPr>
        <w:pStyle w:val="4"/>
        <w:ind w:firstLine="482"/>
        <w:rPr>
          <w:rFonts w:hint="eastAsia" w:ascii="仿宋_GB2312" w:hAnsi="仿宋_GB2312" w:eastAsia="仿宋_GB2312" w:cs="仿宋_GB2312"/>
        </w:rPr>
      </w:pPr>
      <w:r>
        <w:rPr>
          <w:rFonts w:hint="eastAsia" w:ascii="仿宋_GB2312" w:hAnsi="仿宋_GB2312" w:eastAsia="仿宋_GB2312" w:cs="仿宋_GB2312"/>
          <w:b/>
        </w:rPr>
        <w:t>课程代码</w:t>
      </w:r>
      <w:r>
        <w:rPr>
          <w:rFonts w:hint="eastAsia" w:ascii="仿宋_GB2312" w:hAnsi="仿宋_GB2312" w:eastAsia="仿宋_GB2312" w:cs="仿宋_GB2312"/>
        </w:rPr>
        <w:t>：</w:t>
      </w:r>
    </w:p>
    <w:p>
      <w:pPr>
        <w:pStyle w:val="4"/>
        <w:ind w:firstLine="482"/>
        <w:rPr>
          <w:rFonts w:hint="eastAsia" w:ascii="仿宋_GB2312" w:hAnsi="仿宋_GB2312" w:eastAsia="仿宋_GB2312" w:cs="仿宋_GB2312"/>
        </w:rPr>
      </w:pPr>
      <w:r>
        <w:rPr>
          <w:rFonts w:hint="eastAsia" w:ascii="仿宋_GB2312" w:hAnsi="仿宋_GB2312" w:eastAsia="仿宋_GB2312" w:cs="仿宋_GB2312"/>
          <w:b/>
        </w:rPr>
        <w:t>课程类型</w:t>
      </w:r>
      <w:r>
        <w:rPr>
          <w:rFonts w:hint="eastAsia" w:ascii="仿宋_GB2312" w:hAnsi="仿宋_GB2312" w:eastAsia="仿宋_GB2312" w:cs="仿宋_GB2312"/>
        </w:rPr>
        <w:t>：拓展复合/选修</w:t>
      </w:r>
    </w:p>
    <w:p>
      <w:pPr>
        <w:pStyle w:val="4"/>
        <w:tabs>
          <w:tab w:val="left" w:pos="3420"/>
        </w:tabs>
        <w:ind w:firstLine="482"/>
        <w:rPr>
          <w:rFonts w:hint="eastAsia" w:ascii="仿宋_GB2312" w:hAnsi="仿宋_GB2312" w:eastAsia="仿宋_GB2312" w:cs="仿宋_GB2312"/>
        </w:rPr>
      </w:pPr>
      <w:r>
        <w:rPr>
          <w:rFonts w:hint="eastAsia" w:ascii="仿宋_GB2312" w:hAnsi="仿宋_GB2312" w:eastAsia="仿宋_GB2312" w:cs="仿宋_GB2312"/>
          <w:b/>
        </w:rPr>
        <w:t>总学时数</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32</w:t>
      </w:r>
    </w:p>
    <w:p>
      <w:pPr>
        <w:pStyle w:val="4"/>
        <w:tabs>
          <w:tab w:val="left" w:pos="3420"/>
        </w:tabs>
        <w:ind w:firstLine="0" w:firstLineChars="0"/>
        <w:rPr>
          <w:rFonts w:hint="eastAsia" w:ascii="仿宋_GB2312" w:hAnsi="仿宋_GB2312" w:eastAsia="仿宋_GB2312" w:cs="仿宋_GB2312"/>
          <w:b w:val="0"/>
          <w:bCs/>
        </w:rPr>
      </w:pPr>
      <w:r>
        <w:rPr>
          <w:rFonts w:hint="eastAsia" w:ascii="仿宋_GB2312" w:hAnsi="仿宋_GB2312" w:eastAsia="仿宋_GB2312" w:cs="仿宋_GB2312"/>
          <w:b/>
        </w:rPr>
        <w:t xml:space="preserve">    学    分：</w:t>
      </w:r>
      <w:r>
        <w:rPr>
          <w:rFonts w:hint="eastAsia" w:ascii="仿宋_GB2312" w:hAnsi="仿宋_GB2312" w:eastAsia="仿宋_GB2312" w:cs="仿宋_GB2312"/>
          <w:b w:val="0"/>
          <w:bCs/>
          <w:lang w:val="en-US" w:eastAsia="zh-CN"/>
        </w:rPr>
        <w:t>2.0</w:t>
      </w:r>
    </w:p>
    <w:p>
      <w:pPr>
        <w:pStyle w:val="4"/>
        <w:tabs>
          <w:tab w:val="left" w:pos="3420"/>
        </w:tabs>
        <w:ind w:firstLine="482"/>
        <w:rPr>
          <w:rFonts w:hint="eastAsia" w:ascii="仿宋_GB2312" w:hAnsi="仿宋_GB2312" w:eastAsia="仿宋_GB2312" w:cs="仿宋_GB2312"/>
        </w:rPr>
      </w:pPr>
      <w:r>
        <w:rPr>
          <w:rFonts w:hint="eastAsia" w:ascii="仿宋_GB2312" w:hAnsi="仿宋_GB2312" w:eastAsia="仿宋_GB2312" w:cs="仿宋_GB2312"/>
          <w:b/>
        </w:rPr>
        <w:t>先修课程</w:t>
      </w:r>
      <w:r>
        <w:rPr>
          <w:rFonts w:hint="eastAsia" w:ascii="仿宋_GB2312" w:hAnsi="仿宋_GB2312" w:eastAsia="仿宋_GB2312" w:cs="仿宋_GB2312"/>
        </w:rPr>
        <w:t xml:space="preserve">： </w:t>
      </w:r>
    </w:p>
    <w:p>
      <w:pPr>
        <w:pStyle w:val="4"/>
        <w:ind w:firstLine="482"/>
        <w:rPr>
          <w:rFonts w:hint="eastAsia" w:ascii="仿宋_GB2312" w:hAnsi="仿宋_GB2312" w:eastAsia="仿宋_GB2312" w:cs="仿宋_GB2312"/>
        </w:rPr>
      </w:pPr>
      <w:r>
        <w:rPr>
          <w:rFonts w:hint="eastAsia" w:ascii="仿宋_GB2312" w:hAnsi="仿宋_GB2312" w:eastAsia="仿宋_GB2312" w:cs="仿宋_GB2312"/>
          <w:b/>
        </w:rPr>
        <w:t>开课单位</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r>
        <w:rPr>
          <w:rFonts w:hint="eastAsia" w:ascii="仿宋_GB2312" w:hAnsi="仿宋_GB2312" w:eastAsia="仿宋_GB2312" w:cs="仿宋_GB2312"/>
        </w:rPr>
        <w:t>学院（部、中心）</w:t>
      </w:r>
    </w:p>
    <w:p>
      <w:pPr>
        <w:pStyle w:val="5"/>
        <w:ind w:left="1657" w:leftChars="228" w:hanging="1178" w:hangingChars="489"/>
        <w:rPr>
          <w:rFonts w:hint="eastAsia" w:ascii="仿宋_GB2312" w:hAnsi="仿宋_GB2312" w:eastAsia="仿宋_GB2312" w:cs="仿宋_GB2312"/>
        </w:rPr>
      </w:pPr>
      <w:r>
        <w:rPr>
          <w:rFonts w:hint="eastAsia" w:ascii="仿宋_GB2312" w:hAnsi="仿宋_GB2312" w:eastAsia="仿宋_GB2312" w:cs="仿宋_GB2312"/>
        </w:rPr>
        <w:t>适用专业：</w:t>
      </w: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r>
        <w:rPr>
          <w:rFonts w:hint="eastAsia" w:ascii="仿宋_GB2312" w:hAnsi="仿宋_GB2312" w:eastAsia="仿宋_GB2312" w:cs="仿宋_GB2312"/>
        </w:rPr>
        <w:t>一、课程的性质、目的和任务</w:t>
      </w:r>
    </w:p>
    <w:p>
      <w:pPr>
        <w:pStyle w:val="6"/>
        <w:ind w:firstLine="480"/>
        <w:rPr>
          <w:rFonts w:hint="eastAsia" w:ascii="仿宋_GB2312" w:hAnsi="仿宋_GB2312" w:eastAsia="仿宋_GB2312" w:cs="仿宋_GB2312"/>
          <w:sz w:val="24"/>
        </w:rPr>
      </w:pPr>
      <w:r>
        <w:rPr>
          <w:rFonts w:hint="eastAsia" w:ascii="仿宋_GB2312" w:hAnsi="仿宋_GB2312" w:eastAsia="仿宋_GB2312" w:cs="仿宋_GB2312"/>
          <w:sz w:val="24"/>
        </w:rPr>
        <w:t>例：《物理化学》是应用化学专业学生必修学科基础课程之一。通过本课程学习，使学生能较系统地掌握化学热力学、统计热力学、化学动力学、电化学、表面现象和胶体化学的基本知识、原理和方法，初步具有分析和解决一些实际问题的能力，为进一步学习各专业课程打下基础。</w:t>
      </w:r>
    </w:p>
    <w:p>
      <w:pPr>
        <w:pStyle w:val="6"/>
        <w:ind w:firstLine="480"/>
        <w:rPr>
          <w:rFonts w:hint="eastAsia" w:ascii="仿宋_GB2312" w:hAnsi="仿宋_GB2312" w:eastAsia="仿宋_GB2312" w:cs="仿宋_GB2312"/>
          <w:sz w:val="24"/>
        </w:rPr>
      </w:pPr>
    </w:p>
    <w:p>
      <w:pPr>
        <w:pStyle w:val="5"/>
        <w:rPr>
          <w:rFonts w:hint="eastAsia" w:ascii="仿宋_GB2312" w:hAnsi="仿宋_GB2312" w:eastAsia="仿宋_GB2312" w:cs="仿宋_GB2312"/>
        </w:rPr>
      </w:pPr>
      <w:r>
        <w:rPr>
          <w:rFonts w:hint="eastAsia" w:ascii="仿宋_GB2312" w:hAnsi="仿宋_GB2312" w:eastAsia="仿宋_GB2312" w:cs="仿宋_GB2312"/>
        </w:rPr>
        <w:t>二、教学内容、教学基本要求及教学重点与难点</w:t>
      </w:r>
    </w:p>
    <w:p>
      <w:pPr>
        <w:pStyle w:val="6"/>
        <w:ind w:firstLine="48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（教学内容）</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了解</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；理解</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；掌握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。（教学基本要求）</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教学重点与难点：</w:t>
      </w:r>
    </w:p>
    <w:p>
      <w:pPr>
        <w:pStyle w:val="6"/>
        <w:ind w:firstLine="48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（教学内容）</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了解</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；理解</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；掌握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。（教学基本要求）</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教学重点与难点：</w:t>
      </w:r>
    </w:p>
    <w:p>
      <w:pPr>
        <w:pStyle w:val="6"/>
        <w:ind w:firstLine="48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（教学内容）</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了解</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；理解</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；掌握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。（教学基本要求）</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教学重点与难点：</w:t>
      </w:r>
    </w:p>
    <w:p>
      <w:pPr>
        <w:pStyle w:val="7"/>
        <w:ind w:firstLine="830"/>
        <w:rPr>
          <w:rFonts w:hint="eastAsia" w:ascii="仿宋_GB2312" w:hAnsi="仿宋_GB2312" w:eastAsia="仿宋_GB2312" w:cs="仿宋_GB2312"/>
          <w:sz w:val="24"/>
        </w:rPr>
      </w:pPr>
    </w:p>
    <w:p>
      <w:pPr>
        <w:ind w:firstLine="420" w:firstLineChars="20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三、课内实验或实践环节教学安排及要求</w:t>
      </w:r>
    </w:p>
    <w:tbl>
      <w:tblPr>
        <w:tblStyle w:val="3"/>
        <w:tblW w:w="820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464"/>
        <w:gridCol w:w="1717"/>
        <w:gridCol w:w="2963"/>
        <w:gridCol w:w="764"/>
        <w:gridCol w:w="764"/>
        <w:gridCol w:w="764"/>
        <w:gridCol w:w="7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639" w:hRule="atLeast"/>
          <w:jc w:val="center"/>
        </w:trPr>
        <w:tc>
          <w:tcPr>
            <w:tcW w:w="4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szCs w:val="21"/>
              </w:rPr>
            </w:pPr>
            <w:r>
              <w:rPr>
                <w:rFonts w:hint="eastAsia"/>
                <w:szCs w:val="21"/>
              </w:rPr>
              <w:t>序号</w:t>
            </w:r>
          </w:p>
        </w:tc>
        <w:tc>
          <w:tcPr>
            <w:tcW w:w="1717"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szCs w:val="21"/>
              </w:rPr>
            </w:pPr>
            <w:r>
              <w:rPr>
                <w:rFonts w:hint="eastAsia"/>
                <w:szCs w:val="21"/>
              </w:rPr>
              <w:t>教学内容</w:t>
            </w:r>
          </w:p>
        </w:tc>
        <w:tc>
          <w:tcPr>
            <w:tcW w:w="2963"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szCs w:val="21"/>
              </w:rPr>
            </w:pPr>
            <w:r>
              <w:rPr>
                <w:rFonts w:hint="eastAsia"/>
                <w:szCs w:val="21"/>
              </w:rPr>
              <w:t>教学基本要求</w:t>
            </w:r>
          </w:p>
        </w:tc>
        <w:tc>
          <w:tcPr>
            <w:tcW w:w="764" w:type="dxa"/>
            <w:tcBorders>
              <w:top w:val="outset" w:color="auto" w:sz="6" w:space="0"/>
              <w:left w:val="outset" w:color="auto" w:sz="6" w:space="0"/>
              <w:bottom w:val="outset" w:color="auto" w:sz="6" w:space="0"/>
              <w:right w:val="outset" w:color="auto" w:sz="6" w:space="0"/>
            </w:tcBorders>
            <w:vAlign w:val="top"/>
          </w:tcPr>
          <w:p>
            <w:pPr>
              <w:spacing w:line="0" w:lineRule="atLeast"/>
              <w:jc w:val="center"/>
              <w:rPr>
                <w:rFonts w:hint="eastAsia"/>
                <w:color w:val="0C0C0C"/>
                <w:szCs w:val="21"/>
              </w:rPr>
            </w:pPr>
            <w:r>
              <w:rPr>
                <w:rFonts w:hint="eastAsia"/>
                <w:color w:val="0C0C0C"/>
                <w:szCs w:val="21"/>
              </w:rPr>
              <w:t>实验  类别</w:t>
            </w:r>
          </w:p>
        </w:tc>
        <w:tc>
          <w:tcPr>
            <w:tcW w:w="7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color w:val="0C0C0C"/>
                <w:szCs w:val="21"/>
              </w:rPr>
            </w:pPr>
            <w:r>
              <w:rPr>
                <w:rFonts w:hint="eastAsia"/>
                <w:color w:val="0C0C0C"/>
                <w:szCs w:val="21"/>
              </w:rPr>
              <w:t>课内  学时</w:t>
            </w:r>
          </w:p>
        </w:tc>
        <w:tc>
          <w:tcPr>
            <w:tcW w:w="7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color w:val="0C0C0C"/>
                <w:szCs w:val="21"/>
              </w:rPr>
            </w:pPr>
            <w:r>
              <w:rPr>
                <w:rFonts w:hint="eastAsia"/>
                <w:color w:val="0C0C0C"/>
                <w:szCs w:val="21"/>
              </w:rPr>
              <w:t>课外   学时</w:t>
            </w:r>
          </w:p>
        </w:tc>
        <w:tc>
          <w:tcPr>
            <w:tcW w:w="7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szCs w:val="21"/>
              </w:rPr>
            </w:pPr>
            <w:r>
              <w:rPr>
                <w:rFonts w:hint="eastAsia"/>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361" w:hRule="atLeast"/>
          <w:jc w:val="center"/>
        </w:trPr>
        <w:tc>
          <w:tcPr>
            <w:tcW w:w="4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rFonts w:hint="eastAsia" w:ascii="宋体" w:hAnsi="宋体" w:eastAsia="宋体"/>
                <w:sz w:val="18"/>
                <w:szCs w:val="18"/>
                <w:lang w:eastAsia="zh-CN"/>
              </w:rPr>
            </w:pPr>
            <w:r>
              <w:rPr>
                <w:rFonts w:hint="eastAsia" w:ascii="宋体" w:hAnsi="宋体"/>
                <w:sz w:val="18"/>
                <w:szCs w:val="18"/>
                <w:lang w:val="en-US" w:eastAsia="zh-CN"/>
              </w:rPr>
              <w:t>1</w:t>
            </w:r>
          </w:p>
        </w:tc>
        <w:tc>
          <w:tcPr>
            <w:tcW w:w="1717" w:type="dxa"/>
            <w:tcBorders>
              <w:top w:val="outset" w:color="auto" w:sz="6" w:space="0"/>
              <w:left w:val="outset" w:color="auto" w:sz="6" w:space="0"/>
              <w:bottom w:val="outset" w:color="auto" w:sz="6" w:space="0"/>
              <w:right w:val="outset" w:color="auto" w:sz="6" w:space="0"/>
            </w:tcBorders>
            <w:vAlign w:val="center"/>
          </w:tcPr>
          <w:p>
            <w:pPr>
              <w:spacing w:line="0" w:lineRule="atLeast"/>
              <w:jc w:val="left"/>
              <w:rPr>
                <w:rFonts w:ascii="宋体" w:hAnsi="宋体"/>
                <w:sz w:val="18"/>
                <w:szCs w:val="18"/>
              </w:rPr>
            </w:pPr>
          </w:p>
        </w:tc>
        <w:tc>
          <w:tcPr>
            <w:tcW w:w="2963" w:type="dxa"/>
            <w:tcBorders>
              <w:top w:val="outset" w:color="auto" w:sz="6" w:space="0"/>
              <w:left w:val="outset" w:color="auto" w:sz="6" w:space="0"/>
              <w:bottom w:val="outset" w:color="auto" w:sz="6" w:space="0"/>
              <w:right w:val="outset" w:color="auto" w:sz="6" w:space="0"/>
            </w:tcBorders>
            <w:vAlign w:val="center"/>
          </w:tcPr>
          <w:p>
            <w:pPr>
              <w:spacing w:line="0" w:lineRule="atLeast"/>
              <w:rPr>
                <w:rFonts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top"/>
          </w:tcPr>
          <w:p>
            <w:pPr>
              <w:spacing w:line="0" w:lineRule="atLeast"/>
              <w:jc w:val="center"/>
              <w:rPr>
                <w:rFonts w:hint="eastAsia" w:ascii="宋体" w:hAnsi="宋体" w:eastAsia="宋体"/>
                <w:sz w:val="18"/>
                <w:szCs w:val="18"/>
                <w:lang w:eastAsia="zh-CN"/>
              </w:rPr>
            </w:pP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eastAsia="宋体"/>
                <w:sz w:val="18"/>
                <w:szCs w:val="18"/>
                <w:lang w:val="en-US" w:eastAsia="zh-CN"/>
              </w:rPr>
            </w:pP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rFonts w:hint="eastAsia" w:ascii="宋体" w:hAnsi="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361" w:hRule="atLeast"/>
          <w:jc w:val="center"/>
        </w:trPr>
        <w:tc>
          <w:tcPr>
            <w:tcW w:w="4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717" w:type="dxa"/>
            <w:tcBorders>
              <w:top w:val="outset" w:color="auto" w:sz="6" w:space="0"/>
              <w:left w:val="outset" w:color="auto" w:sz="6" w:space="0"/>
              <w:bottom w:val="outset" w:color="auto" w:sz="6" w:space="0"/>
              <w:right w:val="outset" w:color="auto" w:sz="6" w:space="0"/>
            </w:tcBorders>
            <w:vAlign w:val="center"/>
          </w:tcPr>
          <w:p>
            <w:pPr>
              <w:spacing w:line="0" w:lineRule="atLeast"/>
              <w:jc w:val="left"/>
              <w:rPr>
                <w:rFonts w:ascii="宋体" w:hAnsi="宋体"/>
                <w:sz w:val="18"/>
                <w:szCs w:val="18"/>
              </w:rPr>
            </w:pPr>
          </w:p>
        </w:tc>
        <w:tc>
          <w:tcPr>
            <w:tcW w:w="2963" w:type="dxa"/>
            <w:tcBorders>
              <w:top w:val="outset" w:color="auto" w:sz="6" w:space="0"/>
              <w:left w:val="outset" w:color="auto" w:sz="6" w:space="0"/>
              <w:bottom w:val="outset" w:color="auto" w:sz="6" w:space="0"/>
              <w:right w:val="outset" w:color="auto" w:sz="6" w:space="0"/>
            </w:tcBorders>
            <w:vAlign w:val="center"/>
          </w:tcPr>
          <w:p>
            <w:pPr>
              <w:spacing w:line="0" w:lineRule="atLeast"/>
              <w:rPr>
                <w:rFonts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top"/>
          </w:tcPr>
          <w:p>
            <w:pPr>
              <w:spacing w:line="0" w:lineRule="atLeast"/>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eastAsia="宋体"/>
                <w:sz w:val="18"/>
                <w:szCs w:val="18"/>
                <w:lang w:val="en-US" w:eastAsia="zh-CN"/>
              </w:rPr>
            </w:pP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rFonts w:hint="eastAsia" w:ascii="宋体" w:hAnsi="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361" w:hRule="atLeast"/>
          <w:jc w:val="center"/>
        </w:trPr>
        <w:tc>
          <w:tcPr>
            <w:tcW w:w="4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1717" w:type="dxa"/>
            <w:tcBorders>
              <w:top w:val="outset" w:color="auto" w:sz="6" w:space="0"/>
              <w:left w:val="outset" w:color="auto" w:sz="6" w:space="0"/>
              <w:bottom w:val="outset" w:color="auto" w:sz="6" w:space="0"/>
              <w:right w:val="outset" w:color="auto" w:sz="6" w:space="0"/>
            </w:tcBorders>
            <w:vAlign w:val="center"/>
          </w:tcPr>
          <w:p>
            <w:pPr>
              <w:spacing w:line="0" w:lineRule="atLeast"/>
              <w:jc w:val="left"/>
              <w:rPr>
                <w:rFonts w:ascii="宋体" w:hAnsi="宋体"/>
                <w:sz w:val="18"/>
                <w:szCs w:val="18"/>
              </w:rPr>
            </w:pPr>
          </w:p>
        </w:tc>
        <w:tc>
          <w:tcPr>
            <w:tcW w:w="2963" w:type="dxa"/>
            <w:tcBorders>
              <w:top w:val="outset" w:color="auto" w:sz="6" w:space="0"/>
              <w:left w:val="outset" w:color="auto" w:sz="6" w:space="0"/>
              <w:bottom w:val="outset" w:color="auto" w:sz="6" w:space="0"/>
              <w:right w:val="outset" w:color="auto" w:sz="6" w:space="0"/>
            </w:tcBorders>
            <w:vAlign w:val="center"/>
          </w:tcPr>
          <w:p>
            <w:pPr>
              <w:spacing w:line="0" w:lineRule="atLeast"/>
              <w:rPr>
                <w:rFonts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top"/>
          </w:tcPr>
          <w:p>
            <w:pPr>
              <w:spacing w:line="0" w:lineRule="atLeast"/>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eastAsia="宋体"/>
                <w:sz w:val="18"/>
                <w:szCs w:val="18"/>
                <w:lang w:val="en-US" w:eastAsia="zh-CN"/>
              </w:rPr>
            </w:pP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rFonts w:hint="eastAsia" w:ascii="宋体" w:hAnsi="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584" w:hRule="atLeast"/>
          <w:jc w:val="center"/>
        </w:trPr>
        <w:tc>
          <w:tcPr>
            <w:tcW w:w="4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rFonts w:ascii="宋体" w:hAnsi="宋体"/>
                <w:sz w:val="18"/>
                <w:szCs w:val="18"/>
              </w:rPr>
            </w:pPr>
            <w:r>
              <w:rPr>
                <w:rFonts w:hint="eastAsia" w:ascii="宋体" w:hAnsi="宋体"/>
                <w:sz w:val="18"/>
                <w:szCs w:val="18"/>
              </w:rPr>
              <w:t>小计</w:t>
            </w:r>
          </w:p>
        </w:tc>
        <w:tc>
          <w:tcPr>
            <w:tcW w:w="1717" w:type="dxa"/>
            <w:tcBorders>
              <w:top w:val="outset" w:color="auto" w:sz="6" w:space="0"/>
              <w:left w:val="outset" w:color="auto" w:sz="6" w:space="0"/>
              <w:bottom w:val="outset" w:color="auto" w:sz="6" w:space="0"/>
              <w:right w:val="outset" w:color="auto" w:sz="6" w:space="0"/>
            </w:tcBorders>
            <w:vAlign w:val="center"/>
          </w:tcPr>
          <w:p>
            <w:pPr>
              <w:spacing w:line="0" w:lineRule="atLeast"/>
              <w:rPr>
                <w:rFonts w:ascii="宋体" w:hAnsi="宋体"/>
                <w:sz w:val="18"/>
                <w:szCs w:val="18"/>
              </w:rPr>
            </w:pPr>
          </w:p>
        </w:tc>
        <w:tc>
          <w:tcPr>
            <w:tcW w:w="2963" w:type="dxa"/>
            <w:tcBorders>
              <w:top w:val="outset" w:color="auto" w:sz="6" w:space="0"/>
              <w:left w:val="outset" w:color="auto" w:sz="6" w:space="0"/>
              <w:bottom w:val="outset" w:color="auto" w:sz="6" w:space="0"/>
              <w:right w:val="outset" w:color="auto" w:sz="6" w:space="0"/>
            </w:tcBorders>
            <w:vAlign w:val="center"/>
          </w:tcPr>
          <w:p>
            <w:pPr>
              <w:spacing w:line="0" w:lineRule="atLeast"/>
              <w:rPr>
                <w:rFonts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top"/>
          </w:tcPr>
          <w:p>
            <w:pPr>
              <w:spacing w:line="0" w:lineRule="atLeast"/>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eastAsia="宋体"/>
                <w:sz w:val="18"/>
                <w:szCs w:val="18"/>
                <w:lang w:val="en-US" w:eastAsia="zh-CN"/>
              </w:rPr>
            </w:pPr>
          </w:p>
        </w:tc>
        <w:tc>
          <w:tcPr>
            <w:tcW w:w="76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vAlign w:val="center"/>
          </w:tcPr>
          <w:p>
            <w:pPr>
              <w:spacing w:line="0" w:lineRule="atLeast"/>
              <w:jc w:val="center"/>
              <w:rPr>
                <w:rFonts w:ascii="宋体" w:hAnsi="宋体"/>
                <w:sz w:val="18"/>
                <w:szCs w:val="18"/>
              </w:rPr>
            </w:pPr>
          </w:p>
        </w:tc>
      </w:tr>
    </w:tbl>
    <w:p>
      <w:pPr>
        <w:ind w:firstLine="420" w:firstLineChars="200"/>
        <w:rPr>
          <w:rFonts w:hint="eastAsia"/>
          <w:color w:val="000000"/>
          <w:lang w:eastAsia="zh-CN"/>
        </w:rPr>
      </w:pPr>
      <w:r>
        <w:rPr>
          <w:rFonts w:hint="eastAsia"/>
          <w:color w:val="000000"/>
          <w:lang w:eastAsia="zh-CN"/>
        </w:rPr>
        <w:t>（此表填写注意事项：</w:t>
      </w:r>
      <w:r>
        <w:rPr>
          <w:rFonts w:hint="eastAsia"/>
          <w:color w:val="000000"/>
          <w:lang w:val="en-US" w:eastAsia="zh-CN"/>
        </w:rPr>
        <w:t>教学内容是课内实验或实践课程，其学时为课内学时</w:t>
      </w:r>
      <w:r>
        <w:rPr>
          <w:rFonts w:hint="eastAsia"/>
          <w:color w:val="000000"/>
          <w:lang w:eastAsia="zh-CN"/>
        </w:rPr>
        <w:t>）</w:t>
      </w:r>
    </w:p>
    <w:p>
      <w:pPr>
        <w:ind w:firstLine="420" w:firstLineChars="200"/>
        <w:rPr>
          <w:rFonts w:hint="eastAsia"/>
          <w:color w:val="000000"/>
          <w:lang w:eastAsia="zh-CN"/>
        </w:rPr>
      </w:pPr>
    </w:p>
    <w:p>
      <w:pPr>
        <w:ind w:firstLine="420" w:firstLineChars="200"/>
        <w:rPr>
          <w:rFonts w:hint="eastAsia"/>
          <w:color w:val="000000"/>
          <w:lang w:eastAsia="zh-CN"/>
        </w:rPr>
      </w:pPr>
    </w:p>
    <w:p>
      <w:pPr>
        <w:ind w:firstLine="420" w:firstLineChars="200"/>
        <w:rPr>
          <w:rFonts w:hint="eastAsia"/>
          <w:color w:val="000000"/>
          <w:lang w:eastAsia="zh-CN"/>
        </w:rPr>
      </w:pPr>
    </w:p>
    <w:p>
      <w:pPr>
        <w:rPr>
          <w:rFonts w:hint="eastAsia"/>
          <w:color w:val="000000"/>
          <w:lang w:eastAsia="zh-CN"/>
        </w:rPr>
      </w:pPr>
    </w:p>
    <w:p>
      <w:pPr>
        <w:ind w:firstLine="420" w:firstLineChars="200"/>
        <w:rPr>
          <w:rFonts w:hint="eastAsia"/>
          <w:color w:val="000000"/>
          <w:lang w:eastAsia="zh-CN"/>
        </w:rPr>
      </w:pPr>
      <w:r>
        <w:rPr>
          <w:rFonts w:hint="eastAsia"/>
          <w:color w:val="000000"/>
          <w:lang w:eastAsia="zh-CN"/>
        </w:rPr>
        <w:t>例：</w:t>
      </w:r>
    </w:p>
    <w:tbl>
      <w:tblPr>
        <w:tblStyle w:val="3"/>
        <w:tblW w:w="820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464"/>
        <w:gridCol w:w="1717"/>
        <w:gridCol w:w="2963"/>
        <w:gridCol w:w="764"/>
        <w:gridCol w:w="764"/>
        <w:gridCol w:w="764"/>
        <w:gridCol w:w="7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639"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szCs w:val="21"/>
              </w:rPr>
            </w:pPr>
            <w:r>
              <w:rPr>
                <w:rFonts w:hint="eastAsia"/>
                <w:szCs w:val="21"/>
              </w:rPr>
              <w:t>序号</w:t>
            </w:r>
          </w:p>
        </w:tc>
        <w:tc>
          <w:tcPr>
            <w:tcW w:w="1717"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szCs w:val="21"/>
              </w:rPr>
            </w:pPr>
            <w:bookmarkStart w:id="0" w:name="OLE_LINK25" w:colFirst="1" w:colLast="1"/>
            <w:r>
              <w:rPr>
                <w:rFonts w:hint="eastAsia"/>
                <w:szCs w:val="21"/>
              </w:rPr>
              <w:t>教学内容</w:t>
            </w:r>
          </w:p>
        </w:tc>
        <w:tc>
          <w:tcPr>
            <w:tcW w:w="296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szCs w:val="21"/>
              </w:rPr>
            </w:pPr>
            <w:bookmarkStart w:id="1" w:name="OLE_LINK26" w:colFirst="2" w:colLast="2"/>
            <w:r>
              <w:rPr>
                <w:rFonts w:hint="eastAsia"/>
                <w:szCs w:val="21"/>
              </w:rPr>
              <w:t>教学基本要求</w:t>
            </w:r>
          </w:p>
          <w:bookmarkEnd w:id="1"/>
        </w:tc>
        <w:tc>
          <w:tcPr>
            <w:tcW w:w="764" w:type="dxa"/>
            <w:tcBorders>
              <w:top w:val="outset" w:color="auto" w:sz="6" w:space="0"/>
              <w:left w:val="outset" w:color="auto" w:sz="6" w:space="0"/>
              <w:bottom w:val="outset" w:color="auto" w:sz="6" w:space="0"/>
              <w:right w:val="outset" w:color="auto" w:sz="6" w:space="0"/>
            </w:tcBorders>
            <w:shd w:val="clear" w:color="auto" w:fill="auto"/>
          </w:tcPr>
          <w:p>
            <w:pPr>
              <w:spacing w:line="0" w:lineRule="atLeast"/>
              <w:jc w:val="center"/>
              <w:rPr>
                <w:rFonts w:hint="eastAsia"/>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实验  类别</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课内  学时</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课外   学时</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szCs w:val="21"/>
              </w:rPr>
            </w:pPr>
            <w:r>
              <w:rPr>
                <w:rFonts w:hint="eastAsia"/>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552"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sz w:val="18"/>
                <w:szCs w:val="18"/>
              </w:rPr>
            </w:pPr>
            <w:r>
              <w:rPr>
                <w:rFonts w:hint="eastAsia" w:ascii="宋体" w:hAnsi="宋体"/>
                <w:sz w:val="18"/>
                <w:szCs w:val="18"/>
              </w:rPr>
              <w:t>1</w:t>
            </w:r>
          </w:p>
        </w:tc>
        <w:tc>
          <w:tcPr>
            <w:tcW w:w="17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40" w:lineRule="atLeast"/>
              <w:ind w:left="0" w:leftChars="0" w:right="0" w:rightChars="0"/>
              <w:rPr>
                <w:rFonts w:ascii="宋体" w:hAnsi="宋体"/>
                <w:sz w:val="18"/>
                <w:szCs w:val="18"/>
              </w:rPr>
            </w:pPr>
            <w:r>
              <w:rPr>
                <w:rFonts w:ascii="仿宋_GB2312" w:hAnsi="仿宋_GB2312" w:eastAsia="仿宋_GB2312" w:cs="Times New Roman"/>
                <w:kern w:val="0"/>
                <w:sz w:val="24"/>
                <w:szCs w:val="24"/>
              </w:rPr>
              <w:t>茶的分类与加工</w:t>
            </w:r>
          </w:p>
        </w:tc>
        <w:tc>
          <w:tcPr>
            <w:tcW w:w="296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rPr>
                <w:rFonts w:ascii="宋体" w:hAnsi="宋体"/>
                <w:sz w:val="18"/>
                <w:szCs w:val="18"/>
              </w:rPr>
            </w:pPr>
            <w:r>
              <w:rPr>
                <w:rFonts w:hint="eastAsia" w:ascii="仿宋" w:hAnsi="仿宋" w:eastAsia="仿宋"/>
                <w:sz w:val="24"/>
              </w:rPr>
              <w:t>了解茶的具体分类，能够区分每种茶的基本类别。了解每种不同类别的茶的加工过程</w:t>
            </w:r>
          </w:p>
        </w:tc>
        <w:tc>
          <w:tcPr>
            <w:tcW w:w="764" w:type="dxa"/>
            <w:tcBorders>
              <w:top w:val="outset" w:color="auto" w:sz="6" w:space="0"/>
              <w:left w:val="outset" w:color="auto" w:sz="6" w:space="0"/>
              <w:bottom w:val="outset" w:color="auto" w:sz="6" w:space="0"/>
              <w:right w:val="outset" w:color="auto" w:sz="6" w:space="0"/>
            </w:tcBorders>
            <w:shd w:val="clear" w:color="auto" w:fill="auto"/>
          </w:tcPr>
          <w:p>
            <w:pPr>
              <w:spacing w:line="0" w:lineRule="atLeast"/>
              <w:jc w:val="center"/>
              <w:rPr>
                <w:rFonts w:hint="eastAsia" w:ascii="宋体" w:hAnsi="宋体" w:eastAsia="宋体"/>
                <w:sz w:val="18"/>
                <w:szCs w:val="18"/>
                <w:lang w:eastAsia="zh-CN"/>
              </w:rPr>
            </w:pPr>
            <w:bookmarkStart w:id="2" w:name="OLE_LINK8"/>
            <w:r>
              <w:rPr>
                <w:rFonts w:hint="eastAsia" w:ascii="宋体" w:hAnsi="宋体"/>
                <w:sz w:val="18"/>
                <w:szCs w:val="18"/>
                <w:lang w:eastAsia="zh-CN"/>
              </w:rPr>
              <w:t>研究性</w:t>
            </w:r>
            <w:bookmarkEnd w:id="2"/>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宋体" w:hAnsi="宋体"/>
                <w:sz w:val="18"/>
                <w:szCs w:val="18"/>
              </w:rPr>
            </w:pPr>
            <w:r>
              <w:rPr>
                <w:rFonts w:hint="eastAsia" w:ascii="宋体" w:hAnsi="宋体"/>
                <w:kern w:val="0"/>
                <w:sz w:val="18"/>
                <w:szCs w:val="18"/>
                <w:lang w:val="en-US" w:eastAsia="zh-CN"/>
              </w:rPr>
              <w:t>2</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sz w:val="18"/>
                <w:szCs w:val="18"/>
              </w:rPr>
            </w:pPr>
            <w:bookmarkStart w:id="3" w:name="OLE_LINK20"/>
            <w:r>
              <w:rPr>
                <w:rFonts w:hint="eastAsia" w:ascii="宋体" w:hAnsi="宋体"/>
                <w:sz w:val="18"/>
                <w:szCs w:val="18"/>
              </w:rPr>
              <w:t>必做</w:t>
            </w:r>
            <w:bookmarkEnd w:id="3"/>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361"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sz w:val="18"/>
                <w:szCs w:val="18"/>
              </w:rPr>
            </w:pPr>
            <w:r>
              <w:rPr>
                <w:rFonts w:hint="eastAsia" w:ascii="宋体" w:hAnsi="宋体"/>
                <w:sz w:val="18"/>
                <w:szCs w:val="18"/>
              </w:rPr>
              <w:t>2</w:t>
            </w:r>
          </w:p>
        </w:tc>
        <w:tc>
          <w:tcPr>
            <w:tcW w:w="17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40" w:lineRule="atLeast"/>
              <w:ind w:left="0" w:leftChars="0" w:right="0" w:rightChars="0"/>
              <w:rPr>
                <w:rFonts w:ascii="宋体" w:hAnsi="宋体"/>
                <w:sz w:val="18"/>
                <w:szCs w:val="18"/>
              </w:rPr>
            </w:pPr>
            <w:r>
              <w:rPr>
                <w:rFonts w:ascii="仿宋" w:hAnsi="仿宋" w:eastAsia="仿宋"/>
                <w:sz w:val="24"/>
              </w:rPr>
              <w:t>茶与健康以及茶叶品质鉴定</w:t>
            </w:r>
          </w:p>
        </w:tc>
        <w:tc>
          <w:tcPr>
            <w:tcW w:w="296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rPr>
                <w:rFonts w:ascii="宋体" w:hAnsi="宋体"/>
                <w:sz w:val="18"/>
                <w:szCs w:val="18"/>
              </w:rPr>
            </w:pPr>
            <w:r>
              <w:rPr>
                <w:rFonts w:hint="eastAsia" w:ascii="仿宋" w:hAnsi="仿宋" w:eastAsia="仿宋" w:cs="Times New Roman"/>
                <w:sz w:val="24"/>
                <w:szCs w:val="24"/>
              </w:rPr>
              <w:t>通过对茶于人体健康知识的教学，能够基本掌握各种茶对人体的不同效果。学习不同的品质茶叶，了解通过观察茶叶的色泽和气味来辨别茶叶的不同品质</w:t>
            </w:r>
          </w:p>
        </w:tc>
        <w:tc>
          <w:tcPr>
            <w:tcW w:w="764" w:type="dxa"/>
            <w:tcBorders>
              <w:top w:val="outset" w:color="auto" w:sz="6" w:space="0"/>
              <w:left w:val="outset" w:color="auto" w:sz="6" w:space="0"/>
              <w:bottom w:val="outset" w:color="auto" w:sz="6" w:space="0"/>
              <w:right w:val="outset" w:color="auto" w:sz="6" w:space="0"/>
            </w:tcBorders>
            <w:shd w:val="clear" w:color="auto" w:fill="auto"/>
          </w:tcPr>
          <w:p>
            <w:pPr>
              <w:spacing w:line="0" w:lineRule="atLeast"/>
              <w:jc w:val="center"/>
              <w:rPr>
                <w:rFonts w:hint="eastAsia" w:ascii="宋体" w:hAnsi="宋体" w:eastAsia="宋体"/>
                <w:sz w:val="18"/>
                <w:szCs w:val="18"/>
                <w:lang w:eastAsia="zh-CN"/>
              </w:rPr>
            </w:pPr>
            <w:r>
              <w:rPr>
                <w:rFonts w:hint="eastAsia" w:ascii="宋体" w:hAnsi="宋体"/>
                <w:sz w:val="18"/>
                <w:szCs w:val="18"/>
                <w:lang w:eastAsia="zh-CN"/>
              </w:rPr>
              <w:t>研究性</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eastAsia="宋体"/>
                <w:sz w:val="18"/>
                <w:szCs w:val="18"/>
                <w:lang w:val="en-US" w:eastAsia="zh-CN"/>
              </w:rPr>
            </w:pPr>
            <w:r>
              <w:rPr>
                <w:rFonts w:hint="eastAsia" w:ascii="宋体" w:hAnsi="宋体"/>
                <w:kern w:val="0"/>
                <w:sz w:val="18"/>
                <w:szCs w:val="18"/>
                <w:lang w:val="en-US" w:eastAsia="zh-CN"/>
              </w:rPr>
              <w:t>2</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sz w:val="18"/>
                <w:szCs w:val="18"/>
              </w:rPr>
            </w:pPr>
            <w:r>
              <w:rPr>
                <w:rFonts w:hint="eastAsia" w:ascii="宋体" w:hAnsi="宋体"/>
                <w:sz w:val="18"/>
                <w:szCs w:val="18"/>
              </w:rPr>
              <w:t>必做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361"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sz w:val="18"/>
                <w:szCs w:val="18"/>
              </w:rPr>
            </w:pPr>
            <w:r>
              <w:rPr>
                <w:rFonts w:hint="eastAsia" w:ascii="宋体" w:hAnsi="宋体"/>
                <w:sz w:val="18"/>
                <w:szCs w:val="18"/>
              </w:rPr>
              <w:t>3</w:t>
            </w:r>
          </w:p>
        </w:tc>
        <w:tc>
          <w:tcPr>
            <w:tcW w:w="17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40" w:lineRule="atLeast"/>
              <w:ind w:left="0" w:leftChars="0" w:right="0" w:rightChars="0"/>
              <w:rPr>
                <w:rFonts w:ascii="宋体" w:hAnsi="宋体"/>
                <w:sz w:val="18"/>
                <w:szCs w:val="18"/>
              </w:rPr>
            </w:pPr>
            <w:r>
              <w:rPr>
                <w:rFonts w:ascii="仿宋_GB2312" w:hAnsi="仿宋_GB2312" w:eastAsia="仿宋_GB2312" w:cs="Times New Roman"/>
                <w:kern w:val="0"/>
                <w:sz w:val="24"/>
                <w:szCs w:val="24"/>
              </w:rPr>
              <w:t>参加中国茶叶博物馆</w:t>
            </w:r>
          </w:p>
        </w:tc>
        <w:tc>
          <w:tcPr>
            <w:tcW w:w="296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rPr>
                <w:rFonts w:ascii="宋体" w:hAnsi="宋体"/>
                <w:sz w:val="18"/>
                <w:szCs w:val="18"/>
              </w:rPr>
            </w:pPr>
            <w:r>
              <w:rPr>
                <w:rFonts w:hint="eastAsia" w:ascii="仿宋" w:hAnsi="仿宋" w:eastAsia="仿宋"/>
                <w:sz w:val="24"/>
              </w:rPr>
              <w:t>通过参观茶叶博物馆，进一步了解茶叶的相关知识，以及茶叶在我国的具体发展状况</w:t>
            </w:r>
          </w:p>
        </w:tc>
        <w:tc>
          <w:tcPr>
            <w:tcW w:w="764" w:type="dxa"/>
            <w:tcBorders>
              <w:top w:val="outset" w:color="auto" w:sz="6" w:space="0"/>
              <w:left w:val="outset" w:color="auto" w:sz="6" w:space="0"/>
              <w:bottom w:val="outset" w:color="auto" w:sz="6" w:space="0"/>
              <w:right w:val="outset" w:color="auto" w:sz="6" w:space="0"/>
            </w:tcBorders>
            <w:shd w:val="clear" w:color="auto" w:fill="auto"/>
          </w:tcPr>
          <w:p>
            <w:pPr>
              <w:spacing w:line="0" w:lineRule="atLeast"/>
              <w:jc w:val="center"/>
              <w:rPr>
                <w:rFonts w:hint="eastAsia" w:ascii="宋体" w:hAnsi="宋体" w:eastAsia="宋体"/>
                <w:sz w:val="18"/>
                <w:szCs w:val="18"/>
                <w:lang w:eastAsia="zh-CN"/>
              </w:rPr>
            </w:pPr>
            <w:r>
              <w:rPr>
                <w:rFonts w:hint="eastAsia" w:ascii="宋体" w:hAnsi="宋体"/>
                <w:sz w:val="18"/>
                <w:szCs w:val="18"/>
                <w:lang w:eastAsia="zh-CN"/>
              </w:rPr>
              <w:t>研究性</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宋体" w:hAnsi="宋体"/>
                <w:sz w:val="18"/>
                <w:szCs w:val="18"/>
              </w:rPr>
            </w:pPr>
            <w:r>
              <w:rPr>
                <w:rFonts w:hint="eastAsia" w:ascii="宋体" w:hAnsi="宋体"/>
                <w:kern w:val="0"/>
                <w:sz w:val="18"/>
                <w:szCs w:val="18"/>
                <w:lang w:val="en-US" w:eastAsia="zh-CN"/>
              </w:rPr>
              <w:t>3</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sz w:val="18"/>
                <w:szCs w:val="18"/>
              </w:rPr>
            </w:pPr>
            <w:r>
              <w:rPr>
                <w:rFonts w:hint="eastAsia" w:ascii="宋体" w:hAnsi="宋体"/>
                <w:sz w:val="18"/>
                <w:szCs w:val="18"/>
              </w:rPr>
              <w:t>必做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361"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7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40" w:lineRule="atLeast"/>
              <w:ind w:left="0" w:leftChars="0" w:right="0" w:rightChars="0"/>
              <w:rPr>
                <w:rFonts w:ascii="宋体" w:hAnsi="宋体"/>
                <w:sz w:val="18"/>
                <w:szCs w:val="18"/>
              </w:rPr>
            </w:pPr>
            <w:r>
              <w:rPr>
                <w:rFonts w:ascii="仿宋_GB2312" w:hAnsi="仿宋_GB2312" w:eastAsia="仿宋_GB2312" w:cs="Times New Roman"/>
                <w:kern w:val="0"/>
                <w:sz w:val="24"/>
                <w:szCs w:val="24"/>
              </w:rPr>
              <w:t>茶的品饮艺术</w:t>
            </w:r>
          </w:p>
        </w:tc>
        <w:tc>
          <w:tcPr>
            <w:tcW w:w="296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rPr>
                <w:rFonts w:ascii="宋体" w:hAnsi="宋体"/>
                <w:sz w:val="18"/>
                <w:szCs w:val="18"/>
              </w:rPr>
            </w:pPr>
            <w:r>
              <w:rPr>
                <w:rFonts w:hint="eastAsia" w:ascii="仿宋" w:hAnsi="仿宋" w:eastAsia="仿宋"/>
                <w:sz w:val="24"/>
              </w:rPr>
              <w:t>通过老师和社团会员的表演展示，掌握品茶的各个技巧和步骤，并能够进行实际操作</w:t>
            </w:r>
          </w:p>
        </w:tc>
        <w:tc>
          <w:tcPr>
            <w:tcW w:w="764" w:type="dxa"/>
            <w:tcBorders>
              <w:top w:val="outset" w:color="auto" w:sz="6" w:space="0"/>
              <w:left w:val="outset" w:color="auto" w:sz="6" w:space="0"/>
              <w:bottom w:val="outset" w:color="auto" w:sz="6" w:space="0"/>
              <w:right w:val="outset" w:color="auto" w:sz="6" w:space="0"/>
            </w:tcBorders>
            <w:shd w:val="clear" w:color="auto" w:fill="auto"/>
          </w:tcPr>
          <w:p>
            <w:pPr>
              <w:spacing w:line="0" w:lineRule="atLeast"/>
              <w:jc w:val="center"/>
              <w:rPr>
                <w:rFonts w:hint="eastAsia" w:ascii="宋体" w:hAnsi="宋体"/>
                <w:sz w:val="18"/>
                <w:szCs w:val="18"/>
              </w:rPr>
            </w:pPr>
            <w:r>
              <w:rPr>
                <w:rFonts w:hint="eastAsia" w:ascii="宋体" w:hAnsi="宋体"/>
                <w:sz w:val="18"/>
                <w:szCs w:val="18"/>
                <w:lang w:eastAsia="zh-CN"/>
              </w:rPr>
              <w:t>研究性</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eastAsia="宋体"/>
                <w:sz w:val="18"/>
                <w:szCs w:val="18"/>
                <w:lang w:val="en-US" w:eastAsia="zh-CN"/>
              </w:rPr>
            </w:pPr>
            <w:r>
              <w:rPr>
                <w:rFonts w:hint="eastAsia" w:ascii="宋体" w:hAnsi="宋体"/>
                <w:kern w:val="0"/>
                <w:sz w:val="18"/>
                <w:szCs w:val="18"/>
                <w:lang w:val="en-US" w:eastAsia="zh-CN"/>
              </w:rPr>
              <w:t>5</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sz w:val="18"/>
                <w:szCs w:val="18"/>
              </w:rPr>
            </w:pPr>
            <w:r>
              <w:rPr>
                <w:rFonts w:hint="eastAsia" w:ascii="宋体" w:hAnsi="宋体"/>
                <w:sz w:val="18"/>
                <w:szCs w:val="18"/>
              </w:rPr>
              <w:t>必做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361"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7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40" w:lineRule="atLeast"/>
              <w:ind w:left="0" w:leftChars="0" w:right="0" w:rightChars="0"/>
              <w:rPr>
                <w:rFonts w:ascii="宋体" w:hAnsi="宋体"/>
                <w:sz w:val="18"/>
                <w:szCs w:val="18"/>
              </w:rPr>
            </w:pPr>
            <w:r>
              <w:rPr>
                <w:rFonts w:ascii="仿宋_GB2312" w:hAnsi="仿宋_GB2312" w:eastAsia="仿宋_GB2312" w:cs="Times New Roman"/>
                <w:kern w:val="0"/>
                <w:sz w:val="24"/>
                <w:szCs w:val="24"/>
              </w:rPr>
              <w:t>学习情况汇报</w:t>
            </w:r>
          </w:p>
        </w:tc>
        <w:tc>
          <w:tcPr>
            <w:tcW w:w="296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rPr>
                <w:rFonts w:ascii="宋体" w:hAnsi="宋体"/>
                <w:sz w:val="18"/>
                <w:szCs w:val="18"/>
              </w:rPr>
            </w:pPr>
            <w:r>
              <w:rPr>
                <w:rFonts w:hint="eastAsia" w:ascii="仿宋" w:hAnsi="仿宋" w:eastAsia="仿宋"/>
                <w:sz w:val="24"/>
              </w:rPr>
              <w:t>通过一学期的学习，参加课程的同学可以选择表演茶艺或是阐述对茶文化的理解来展示一个学期的学习成果</w:t>
            </w:r>
          </w:p>
        </w:tc>
        <w:tc>
          <w:tcPr>
            <w:tcW w:w="764" w:type="dxa"/>
            <w:tcBorders>
              <w:top w:val="outset" w:color="auto" w:sz="6" w:space="0"/>
              <w:left w:val="outset" w:color="auto" w:sz="6" w:space="0"/>
              <w:bottom w:val="outset" w:color="auto" w:sz="6" w:space="0"/>
              <w:right w:val="outset" w:color="auto" w:sz="6" w:space="0"/>
            </w:tcBorders>
            <w:shd w:val="clear" w:color="auto" w:fill="auto"/>
          </w:tcPr>
          <w:p>
            <w:pPr>
              <w:spacing w:line="0" w:lineRule="atLeast"/>
              <w:jc w:val="center"/>
              <w:rPr>
                <w:rFonts w:hint="eastAsia" w:ascii="宋体" w:hAnsi="宋体"/>
                <w:sz w:val="18"/>
                <w:szCs w:val="18"/>
              </w:rPr>
            </w:pPr>
            <w:r>
              <w:rPr>
                <w:rFonts w:hint="eastAsia" w:ascii="宋体" w:hAnsi="宋体"/>
                <w:sz w:val="18"/>
                <w:szCs w:val="18"/>
                <w:lang w:eastAsia="zh-CN"/>
              </w:rPr>
              <w:t>研究性</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宋体" w:hAnsi="宋体"/>
                <w:sz w:val="18"/>
                <w:szCs w:val="18"/>
              </w:rPr>
            </w:pPr>
            <w:r>
              <w:rPr>
                <w:rFonts w:hint="eastAsia" w:ascii="宋体" w:hAnsi="宋体"/>
                <w:kern w:val="0"/>
                <w:sz w:val="18"/>
                <w:szCs w:val="18"/>
                <w:lang w:val="en-US" w:eastAsia="zh-CN"/>
              </w:rPr>
              <w:t>2</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hint="eastAsia" w:ascii="宋体" w:hAnsi="宋体"/>
                <w:sz w:val="18"/>
                <w:szCs w:val="18"/>
              </w:rPr>
            </w:pPr>
            <w:r>
              <w:rPr>
                <w:rFonts w:hint="eastAsia" w:ascii="宋体" w:hAnsi="宋体"/>
                <w:sz w:val="18"/>
                <w:szCs w:val="18"/>
              </w:rPr>
              <w:t>必做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Ex>
        <w:trPr>
          <w:trHeight w:val="584" w:hRule="atLeast"/>
          <w:jc w:val="center"/>
        </w:trPr>
        <w:tc>
          <w:tcPr>
            <w:tcW w:w="4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ascii="宋体" w:hAnsi="宋体"/>
                <w:sz w:val="18"/>
                <w:szCs w:val="18"/>
              </w:rPr>
            </w:pPr>
            <w:r>
              <w:rPr>
                <w:rFonts w:hint="eastAsia" w:ascii="宋体" w:hAnsi="宋体"/>
                <w:sz w:val="18"/>
                <w:szCs w:val="18"/>
              </w:rPr>
              <w:t>小计</w:t>
            </w:r>
          </w:p>
        </w:tc>
        <w:tc>
          <w:tcPr>
            <w:tcW w:w="1717"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rPr>
                <w:rFonts w:ascii="宋体" w:hAnsi="宋体"/>
                <w:sz w:val="18"/>
                <w:szCs w:val="18"/>
              </w:rPr>
            </w:pPr>
          </w:p>
          <w:bookmarkEnd w:id="0"/>
        </w:tc>
        <w:tc>
          <w:tcPr>
            <w:tcW w:w="2963"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rPr>
                <w:rFonts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shd w:val="clear" w:color="auto" w:fill="auto"/>
          </w:tcPr>
          <w:p>
            <w:pPr>
              <w:spacing w:line="0" w:lineRule="atLeast"/>
              <w:jc w:val="center"/>
              <w:rPr>
                <w:rFonts w:hint="eastAsia"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宋体" w:hAnsi="宋体"/>
                <w:sz w:val="18"/>
                <w:szCs w:val="18"/>
              </w:rPr>
            </w:pPr>
            <w:r>
              <w:rPr>
                <w:rFonts w:hint="eastAsia" w:ascii="宋体" w:hAnsi="宋体"/>
                <w:kern w:val="0"/>
                <w:sz w:val="18"/>
                <w:szCs w:val="18"/>
                <w:lang w:val="en-US" w:eastAsia="zh-CN"/>
              </w:rPr>
              <w:t>14</w:t>
            </w: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宋体" w:hAnsi="宋体"/>
                <w:sz w:val="18"/>
                <w:szCs w:val="18"/>
              </w:rPr>
            </w:pPr>
          </w:p>
        </w:tc>
        <w:tc>
          <w:tcPr>
            <w:tcW w:w="76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0" w:lineRule="atLeast"/>
              <w:jc w:val="center"/>
              <w:rPr>
                <w:rFonts w:ascii="宋体" w:hAnsi="宋体"/>
                <w:sz w:val="18"/>
                <w:szCs w:val="18"/>
              </w:rPr>
            </w:pPr>
          </w:p>
        </w:tc>
      </w:tr>
    </w:tbl>
    <w:p>
      <w:pPr>
        <w:rPr>
          <w:rFonts w:hint="eastAsia"/>
          <w:color w:val="000000"/>
        </w:rPr>
      </w:pPr>
    </w:p>
    <w:p>
      <w:pPr>
        <w:rPr>
          <w:rFonts w:hint="eastAsia"/>
          <w:color w:val="000000"/>
        </w:rPr>
      </w:pPr>
      <w:r>
        <w:rPr>
          <w:rFonts w:hint="eastAsia" w:ascii="仿宋_GB2312" w:hAnsi="仿宋_GB2312" w:eastAsia="仿宋_GB2312" w:cs="仿宋_GB2312"/>
          <w:b/>
          <w:bCs/>
          <w:kern w:val="2"/>
          <w:sz w:val="24"/>
          <w:szCs w:val="24"/>
          <w:lang w:val="en-US" w:eastAsia="zh-CN" w:bidi="ar-SA"/>
        </w:rPr>
        <w:t xml:space="preserve">     四、学时分配表</w:t>
      </w:r>
    </w:p>
    <w:tbl>
      <w:tblPr>
        <w:tblStyle w:val="3"/>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304"/>
        <w:gridCol w:w="646"/>
        <w:gridCol w:w="645"/>
        <w:gridCol w:w="646"/>
        <w:gridCol w:w="647"/>
        <w:gridCol w:w="646"/>
        <w:gridCol w:w="559"/>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10" w:type="dxa"/>
            <w:vMerge w:val="restart"/>
            <w:vAlign w:val="center"/>
          </w:tcPr>
          <w:p>
            <w:pPr>
              <w:spacing w:line="0" w:lineRule="atLeast"/>
              <w:jc w:val="center"/>
              <w:rPr>
                <w:rFonts w:hint="eastAsia" w:ascii="宋体" w:hAnsi="宋体"/>
                <w:kern w:val="0"/>
                <w:szCs w:val="21"/>
              </w:rPr>
            </w:pPr>
            <w:r>
              <w:rPr>
                <w:rFonts w:hint="eastAsia" w:ascii="宋体" w:hAnsi="宋体"/>
                <w:kern w:val="0"/>
                <w:szCs w:val="21"/>
              </w:rPr>
              <w:t>序号</w:t>
            </w:r>
          </w:p>
        </w:tc>
        <w:tc>
          <w:tcPr>
            <w:tcW w:w="3304" w:type="dxa"/>
            <w:vMerge w:val="restart"/>
            <w:vAlign w:val="center"/>
          </w:tcPr>
          <w:p>
            <w:pPr>
              <w:spacing w:line="0" w:lineRule="atLeast"/>
              <w:jc w:val="center"/>
              <w:rPr>
                <w:rFonts w:hint="eastAsia" w:ascii="宋体" w:hAnsi="宋体"/>
                <w:kern w:val="0"/>
                <w:szCs w:val="21"/>
              </w:rPr>
            </w:pPr>
            <w:r>
              <w:rPr>
                <w:rFonts w:hint="eastAsia" w:ascii="宋体" w:hAnsi="宋体"/>
                <w:kern w:val="0"/>
                <w:szCs w:val="21"/>
              </w:rPr>
              <w:t>课程内容</w:t>
            </w:r>
          </w:p>
        </w:tc>
        <w:tc>
          <w:tcPr>
            <w:tcW w:w="3789" w:type="dxa"/>
            <w:gridSpan w:val="6"/>
            <w:vAlign w:val="center"/>
          </w:tcPr>
          <w:p>
            <w:pPr>
              <w:spacing w:line="0" w:lineRule="atLeast"/>
              <w:jc w:val="center"/>
              <w:rPr>
                <w:rFonts w:hint="eastAsia" w:ascii="宋体" w:hAnsi="宋体"/>
                <w:kern w:val="0"/>
                <w:sz w:val="18"/>
                <w:szCs w:val="18"/>
                <w:highlight w:val="red"/>
              </w:rPr>
            </w:pPr>
            <w:r>
              <w:rPr>
                <w:rFonts w:hint="eastAsia" w:ascii="宋体" w:hAnsi="宋体"/>
                <w:kern w:val="0"/>
                <w:szCs w:val="21"/>
                <w:highlight w:val="none"/>
                <w:shd w:val="clear" w:color="auto" w:fill="auto"/>
              </w:rPr>
              <w:t>课内学时</w:t>
            </w:r>
          </w:p>
        </w:tc>
        <w:tc>
          <w:tcPr>
            <w:tcW w:w="557" w:type="dxa"/>
            <w:vMerge w:val="restart"/>
            <w:vAlign w:val="center"/>
          </w:tcPr>
          <w:p>
            <w:pPr>
              <w:widowControl/>
              <w:spacing w:line="0" w:lineRule="atLeast"/>
              <w:jc w:val="center"/>
              <w:rPr>
                <w:rFonts w:hint="eastAsia" w:ascii="宋体" w:hAnsi="宋体"/>
                <w:kern w:val="0"/>
                <w:sz w:val="18"/>
                <w:szCs w:val="18"/>
                <w:highlight w:val="red"/>
              </w:rPr>
            </w:pPr>
            <w:r>
              <w:rPr>
                <w:rFonts w:hint="eastAsia" w:ascii="宋体" w:hAnsi="宋体"/>
                <w:kern w:val="0"/>
                <w:szCs w:val="21"/>
                <w:highlight w:val="none"/>
              </w:rPr>
              <w:t>课外学时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jc w:val="center"/>
        </w:trPr>
        <w:tc>
          <w:tcPr>
            <w:tcW w:w="610" w:type="dxa"/>
            <w:vMerge w:val="continue"/>
            <w:vAlign w:val="center"/>
          </w:tcPr>
          <w:p>
            <w:pPr>
              <w:widowControl/>
              <w:spacing w:line="0" w:lineRule="atLeast"/>
              <w:jc w:val="center"/>
              <w:rPr>
                <w:rFonts w:hint="eastAsia" w:ascii="宋体" w:hAnsi="宋体"/>
                <w:kern w:val="0"/>
                <w:szCs w:val="21"/>
              </w:rPr>
            </w:pPr>
          </w:p>
        </w:tc>
        <w:tc>
          <w:tcPr>
            <w:tcW w:w="3304" w:type="dxa"/>
            <w:vMerge w:val="continue"/>
            <w:vAlign w:val="center"/>
          </w:tcPr>
          <w:p>
            <w:pPr>
              <w:widowControl/>
              <w:spacing w:line="0" w:lineRule="atLeast"/>
              <w:jc w:val="center"/>
              <w:rPr>
                <w:rFonts w:hint="eastAsia" w:ascii="宋体" w:hAnsi="宋体"/>
                <w:kern w:val="0"/>
                <w:szCs w:val="21"/>
              </w:rPr>
            </w:pPr>
          </w:p>
        </w:tc>
        <w:tc>
          <w:tcPr>
            <w:tcW w:w="646" w:type="dxa"/>
            <w:vAlign w:val="center"/>
          </w:tcPr>
          <w:p>
            <w:pPr>
              <w:widowControl/>
              <w:spacing w:line="0" w:lineRule="atLeast"/>
              <w:jc w:val="center"/>
              <w:rPr>
                <w:rFonts w:hint="eastAsia" w:ascii="宋体" w:hAnsi="宋体"/>
                <w:kern w:val="0"/>
                <w:szCs w:val="21"/>
              </w:rPr>
            </w:pPr>
            <w:r>
              <w:rPr>
                <w:rFonts w:hint="eastAsia" w:ascii="宋体" w:hAnsi="宋体"/>
                <w:kern w:val="0"/>
                <w:szCs w:val="21"/>
              </w:rPr>
              <w:t>讲课学时</w:t>
            </w:r>
          </w:p>
        </w:tc>
        <w:tc>
          <w:tcPr>
            <w:tcW w:w="645" w:type="dxa"/>
            <w:vAlign w:val="center"/>
          </w:tcPr>
          <w:p>
            <w:pPr>
              <w:widowControl/>
              <w:spacing w:line="0" w:lineRule="atLeast"/>
              <w:jc w:val="center"/>
              <w:rPr>
                <w:rFonts w:hint="eastAsia" w:ascii="宋体" w:hAnsi="宋体"/>
                <w:kern w:val="0"/>
                <w:szCs w:val="21"/>
              </w:rPr>
            </w:pPr>
            <w:r>
              <w:rPr>
                <w:rFonts w:hint="eastAsia" w:ascii="宋体" w:hAnsi="宋体"/>
                <w:kern w:val="0"/>
                <w:szCs w:val="21"/>
              </w:rPr>
              <w:t>上机学时</w:t>
            </w:r>
          </w:p>
        </w:tc>
        <w:tc>
          <w:tcPr>
            <w:tcW w:w="646" w:type="dxa"/>
            <w:vAlign w:val="center"/>
          </w:tcPr>
          <w:p>
            <w:pPr>
              <w:widowControl/>
              <w:spacing w:line="0" w:lineRule="atLeast"/>
              <w:jc w:val="center"/>
              <w:rPr>
                <w:rFonts w:hint="eastAsia" w:ascii="宋体" w:hAnsi="宋体"/>
                <w:kern w:val="0"/>
                <w:szCs w:val="21"/>
              </w:rPr>
            </w:pPr>
            <w:r>
              <w:rPr>
                <w:rFonts w:hint="eastAsia" w:ascii="宋体" w:hAnsi="宋体"/>
                <w:kern w:val="0"/>
                <w:szCs w:val="21"/>
              </w:rPr>
              <w:t>实验学时</w:t>
            </w:r>
          </w:p>
        </w:tc>
        <w:tc>
          <w:tcPr>
            <w:tcW w:w="647" w:type="dxa"/>
            <w:vAlign w:val="center"/>
          </w:tcPr>
          <w:p>
            <w:pPr>
              <w:widowControl/>
              <w:spacing w:line="0" w:lineRule="atLeast"/>
              <w:jc w:val="center"/>
              <w:rPr>
                <w:rFonts w:hint="eastAsia" w:ascii="宋体" w:hAnsi="宋体"/>
                <w:kern w:val="0"/>
                <w:szCs w:val="21"/>
              </w:rPr>
            </w:pPr>
            <w:r>
              <w:rPr>
                <w:rFonts w:hint="eastAsia" w:ascii="宋体" w:hAnsi="宋体"/>
                <w:kern w:val="0"/>
                <w:szCs w:val="21"/>
              </w:rPr>
              <w:t>实践学时</w:t>
            </w:r>
          </w:p>
        </w:tc>
        <w:tc>
          <w:tcPr>
            <w:tcW w:w="646" w:type="dxa"/>
            <w:vAlign w:val="center"/>
          </w:tcPr>
          <w:p>
            <w:pPr>
              <w:widowControl/>
              <w:spacing w:line="0" w:lineRule="atLeast"/>
              <w:jc w:val="center"/>
              <w:rPr>
                <w:rFonts w:hint="eastAsia" w:ascii="宋体" w:hAnsi="宋体"/>
                <w:kern w:val="0"/>
                <w:szCs w:val="21"/>
              </w:rPr>
            </w:pPr>
            <w:r>
              <w:rPr>
                <w:rFonts w:hint="eastAsia" w:ascii="宋体" w:hAnsi="宋体"/>
                <w:kern w:val="0"/>
                <w:szCs w:val="21"/>
              </w:rPr>
              <w:t>小计</w:t>
            </w:r>
          </w:p>
        </w:tc>
        <w:tc>
          <w:tcPr>
            <w:tcW w:w="559" w:type="dxa"/>
            <w:vAlign w:val="center"/>
          </w:tcPr>
          <w:p>
            <w:pPr>
              <w:widowControl/>
              <w:spacing w:line="0" w:lineRule="atLeast"/>
              <w:jc w:val="center"/>
              <w:rPr>
                <w:rFonts w:hint="eastAsia" w:ascii="宋体" w:hAnsi="宋体"/>
                <w:kern w:val="0"/>
                <w:szCs w:val="21"/>
                <w:highlight w:val="none"/>
              </w:rPr>
            </w:pPr>
            <w:r>
              <w:rPr>
                <w:rFonts w:hint="eastAsia" w:ascii="宋体" w:hAnsi="宋体"/>
                <w:kern w:val="0"/>
                <w:sz w:val="18"/>
                <w:szCs w:val="18"/>
                <w:highlight w:val="none"/>
              </w:rPr>
              <w:t>其中课内研讨学时</w:t>
            </w:r>
          </w:p>
        </w:tc>
        <w:tc>
          <w:tcPr>
            <w:tcW w:w="557" w:type="dxa"/>
            <w:vMerge w:val="continue"/>
            <w:vAlign w:val="center"/>
          </w:tcPr>
          <w:p>
            <w:pPr>
              <w:widowControl/>
              <w:spacing w:line="0" w:lineRule="atLeast"/>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vAlign w:val="center"/>
          </w:tcPr>
          <w:p>
            <w:pPr>
              <w:widowControl/>
              <w:spacing w:line="360" w:lineRule="auto"/>
              <w:jc w:val="center"/>
              <w:rPr>
                <w:rFonts w:hint="eastAsia" w:ascii="宋体" w:hAnsi="宋体"/>
                <w:kern w:val="0"/>
                <w:sz w:val="18"/>
                <w:szCs w:val="18"/>
              </w:rPr>
            </w:pPr>
            <w:bookmarkStart w:id="4" w:name="OLE_LINK17" w:colFirst="2" w:colLast="2"/>
            <w:bookmarkStart w:id="5" w:name="OLE_LINK23" w:colFirst="5" w:colLast="5"/>
            <w:bookmarkStart w:id="6" w:name="OLE_LINK21" w:colFirst="6" w:colLast="6"/>
            <w:bookmarkStart w:id="7" w:name="OLE_LINK19" w:colFirst="8" w:colLast="8"/>
            <w:r>
              <w:rPr>
                <w:rFonts w:hint="eastAsia" w:ascii="宋体" w:hAnsi="宋体"/>
                <w:kern w:val="0"/>
                <w:sz w:val="18"/>
                <w:szCs w:val="18"/>
              </w:rPr>
              <w:t>1</w:t>
            </w:r>
          </w:p>
        </w:tc>
        <w:tc>
          <w:tcPr>
            <w:tcW w:w="3304" w:type="dxa"/>
            <w:vAlign w:val="center"/>
          </w:tcPr>
          <w:p>
            <w:pPr>
              <w:spacing w:line="0" w:lineRule="atLeast"/>
              <w:jc w:val="left"/>
              <w:rPr>
                <w:rFonts w:hint="eastAsia" w:ascii="宋体" w:hAnsi="宋体" w:eastAsia="宋体"/>
                <w:kern w:val="0"/>
                <w:sz w:val="18"/>
                <w:szCs w:val="18"/>
                <w:lang w:eastAsia="zh-CN"/>
              </w:rPr>
            </w:pPr>
          </w:p>
        </w:tc>
        <w:tc>
          <w:tcPr>
            <w:tcW w:w="646" w:type="dxa"/>
            <w:vAlign w:val="center"/>
          </w:tcPr>
          <w:p>
            <w:pPr>
              <w:widowControl/>
              <w:spacing w:line="360" w:lineRule="auto"/>
              <w:jc w:val="center"/>
              <w:rPr>
                <w:rFonts w:hint="eastAsia" w:ascii="宋体" w:hAnsi="宋体" w:eastAsia="宋体"/>
                <w:kern w:val="0"/>
                <w:sz w:val="18"/>
                <w:szCs w:val="18"/>
                <w:lang w:val="en-US" w:eastAsia="zh-CN"/>
              </w:rPr>
            </w:pPr>
          </w:p>
        </w:tc>
        <w:tc>
          <w:tcPr>
            <w:tcW w:w="645" w:type="dxa"/>
            <w:vAlign w:val="top"/>
          </w:tcPr>
          <w:p>
            <w:pPr>
              <w:widowControl/>
              <w:spacing w:line="360" w:lineRule="auto"/>
              <w:jc w:val="center"/>
              <w:rPr>
                <w:rFonts w:hint="eastAsia" w:ascii="宋体" w:hAnsi="宋体"/>
                <w:kern w:val="0"/>
                <w:sz w:val="18"/>
                <w:szCs w:val="18"/>
              </w:rPr>
            </w:pPr>
          </w:p>
        </w:tc>
        <w:tc>
          <w:tcPr>
            <w:tcW w:w="646" w:type="dxa"/>
            <w:vAlign w:val="center"/>
          </w:tcPr>
          <w:p>
            <w:pPr>
              <w:widowControl/>
              <w:spacing w:line="360" w:lineRule="auto"/>
              <w:jc w:val="center"/>
              <w:rPr>
                <w:rFonts w:hint="eastAsia" w:ascii="宋体" w:hAnsi="宋体"/>
                <w:kern w:val="0"/>
                <w:sz w:val="18"/>
                <w:szCs w:val="18"/>
              </w:rPr>
            </w:pPr>
          </w:p>
        </w:tc>
        <w:tc>
          <w:tcPr>
            <w:tcW w:w="647" w:type="dxa"/>
            <w:vAlign w:val="center"/>
          </w:tcPr>
          <w:p>
            <w:pPr>
              <w:widowControl/>
              <w:spacing w:line="360" w:lineRule="auto"/>
              <w:jc w:val="center"/>
              <w:rPr>
                <w:rFonts w:hint="eastAsia" w:ascii="宋体" w:hAnsi="宋体" w:eastAsia="宋体"/>
                <w:kern w:val="0"/>
                <w:sz w:val="18"/>
                <w:szCs w:val="18"/>
                <w:lang w:val="en-US" w:eastAsia="zh-CN"/>
              </w:rPr>
            </w:pPr>
          </w:p>
        </w:tc>
        <w:tc>
          <w:tcPr>
            <w:tcW w:w="646" w:type="dxa"/>
            <w:vAlign w:val="center"/>
          </w:tcPr>
          <w:p>
            <w:pPr>
              <w:widowControl/>
              <w:spacing w:line="360" w:lineRule="auto"/>
              <w:jc w:val="center"/>
              <w:rPr>
                <w:rFonts w:hint="eastAsia" w:ascii="宋体" w:hAnsi="宋体" w:eastAsia="宋体"/>
                <w:kern w:val="0"/>
                <w:sz w:val="18"/>
                <w:szCs w:val="18"/>
                <w:lang w:val="en-US" w:eastAsia="zh-CN"/>
              </w:rPr>
            </w:pPr>
          </w:p>
        </w:tc>
        <w:tc>
          <w:tcPr>
            <w:tcW w:w="559" w:type="dxa"/>
            <w:vAlign w:val="center"/>
          </w:tcPr>
          <w:p>
            <w:pPr>
              <w:widowControl/>
              <w:spacing w:line="360" w:lineRule="auto"/>
              <w:jc w:val="center"/>
              <w:rPr>
                <w:rFonts w:hint="eastAsia" w:ascii="宋体" w:hAnsi="宋体"/>
                <w:kern w:val="0"/>
                <w:sz w:val="18"/>
                <w:szCs w:val="18"/>
              </w:rPr>
            </w:pPr>
          </w:p>
        </w:tc>
        <w:tc>
          <w:tcPr>
            <w:tcW w:w="557" w:type="dxa"/>
            <w:vAlign w:val="center"/>
          </w:tcPr>
          <w:p>
            <w:pPr>
              <w:widowControl/>
              <w:spacing w:line="360" w:lineRule="auto"/>
              <w:jc w:val="center"/>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2</w:t>
            </w:r>
          </w:p>
        </w:tc>
        <w:tc>
          <w:tcPr>
            <w:tcW w:w="3304" w:type="dxa"/>
            <w:vAlign w:val="center"/>
          </w:tcPr>
          <w:p>
            <w:pPr>
              <w:spacing w:line="0" w:lineRule="atLeast"/>
              <w:jc w:val="left"/>
              <w:rPr>
                <w:rFonts w:hint="eastAsia" w:ascii="宋体" w:hAnsi="宋体" w:eastAsia="宋体"/>
                <w:kern w:val="0"/>
                <w:sz w:val="18"/>
                <w:szCs w:val="18"/>
                <w:lang w:eastAsia="zh-CN"/>
              </w:rPr>
            </w:pPr>
          </w:p>
        </w:tc>
        <w:tc>
          <w:tcPr>
            <w:tcW w:w="646" w:type="dxa"/>
            <w:vAlign w:val="center"/>
          </w:tcPr>
          <w:p>
            <w:pPr>
              <w:widowControl/>
              <w:spacing w:line="360" w:lineRule="auto"/>
              <w:jc w:val="center"/>
              <w:rPr>
                <w:rFonts w:hint="eastAsia" w:ascii="宋体" w:hAnsi="宋体" w:eastAsia="宋体"/>
                <w:kern w:val="0"/>
                <w:sz w:val="18"/>
                <w:szCs w:val="18"/>
                <w:lang w:val="en-US" w:eastAsia="zh-CN"/>
              </w:rPr>
            </w:pPr>
          </w:p>
        </w:tc>
        <w:tc>
          <w:tcPr>
            <w:tcW w:w="645" w:type="dxa"/>
            <w:vAlign w:val="top"/>
          </w:tcPr>
          <w:p>
            <w:pPr>
              <w:widowControl/>
              <w:spacing w:line="360" w:lineRule="auto"/>
              <w:jc w:val="center"/>
              <w:rPr>
                <w:rFonts w:hint="eastAsia" w:ascii="宋体" w:hAnsi="宋体"/>
                <w:kern w:val="0"/>
                <w:sz w:val="18"/>
                <w:szCs w:val="18"/>
              </w:rPr>
            </w:pPr>
          </w:p>
        </w:tc>
        <w:tc>
          <w:tcPr>
            <w:tcW w:w="646" w:type="dxa"/>
            <w:vAlign w:val="center"/>
          </w:tcPr>
          <w:p>
            <w:pPr>
              <w:widowControl/>
              <w:spacing w:line="360" w:lineRule="auto"/>
              <w:jc w:val="center"/>
              <w:rPr>
                <w:rFonts w:hint="eastAsia" w:ascii="宋体" w:hAnsi="宋体"/>
                <w:kern w:val="0"/>
                <w:sz w:val="18"/>
                <w:szCs w:val="18"/>
              </w:rPr>
            </w:pPr>
          </w:p>
        </w:tc>
        <w:tc>
          <w:tcPr>
            <w:tcW w:w="647" w:type="dxa"/>
            <w:vAlign w:val="center"/>
          </w:tcPr>
          <w:p>
            <w:pPr>
              <w:widowControl/>
              <w:spacing w:line="360" w:lineRule="auto"/>
              <w:jc w:val="center"/>
              <w:rPr>
                <w:rFonts w:hint="eastAsia" w:ascii="宋体" w:hAnsi="宋体" w:eastAsia="宋体"/>
                <w:kern w:val="0"/>
                <w:sz w:val="18"/>
                <w:szCs w:val="18"/>
                <w:lang w:val="en-US" w:eastAsia="zh-CN"/>
              </w:rPr>
            </w:pPr>
          </w:p>
        </w:tc>
        <w:tc>
          <w:tcPr>
            <w:tcW w:w="646" w:type="dxa"/>
            <w:vAlign w:val="center"/>
          </w:tcPr>
          <w:p>
            <w:pPr>
              <w:widowControl/>
              <w:spacing w:line="360" w:lineRule="auto"/>
              <w:jc w:val="center"/>
              <w:rPr>
                <w:rFonts w:hint="eastAsia" w:ascii="宋体" w:hAnsi="宋体" w:eastAsia="宋体"/>
                <w:kern w:val="0"/>
                <w:sz w:val="18"/>
                <w:szCs w:val="18"/>
                <w:lang w:val="en-US" w:eastAsia="zh-CN"/>
              </w:rPr>
            </w:pPr>
          </w:p>
        </w:tc>
        <w:tc>
          <w:tcPr>
            <w:tcW w:w="559" w:type="dxa"/>
            <w:vAlign w:val="center"/>
          </w:tcPr>
          <w:p>
            <w:pPr>
              <w:widowControl/>
              <w:spacing w:line="360" w:lineRule="auto"/>
              <w:jc w:val="center"/>
              <w:rPr>
                <w:rFonts w:hint="eastAsia" w:ascii="宋体" w:hAnsi="宋体"/>
                <w:kern w:val="0"/>
                <w:sz w:val="18"/>
                <w:szCs w:val="18"/>
              </w:rPr>
            </w:pPr>
          </w:p>
        </w:tc>
        <w:tc>
          <w:tcPr>
            <w:tcW w:w="557" w:type="dxa"/>
            <w:vAlign w:val="center"/>
          </w:tcPr>
          <w:p>
            <w:pPr>
              <w:widowControl/>
              <w:spacing w:line="360" w:lineRule="auto"/>
              <w:jc w:val="center"/>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vAlign w:val="center"/>
          </w:tcPr>
          <w:p>
            <w:pPr>
              <w:widowControl/>
              <w:spacing w:line="360" w:lineRule="auto"/>
              <w:jc w:val="center"/>
              <w:rPr>
                <w:rFonts w:hint="eastAsia" w:ascii="宋体" w:hAnsi="宋体" w:eastAsia="宋体"/>
                <w:kern w:val="0"/>
                <w:sz w:val="18"/>
                <w:szCs w:val="18"/>
                <w:lang w:val="en-US" w:eastAsia="zh-CN"/>
              </w:rPr>
            </w:pPr>
            <w:bookmarkStart w:id="8" w:name="OLE_LINK1" w:colFirst="5" w:colLast="5"/>
            <w:r>
              <w:rPr>
                <w:rFonts w:hint="eastAsia" w:ascii="宋体" w:hAnsi="宋体"/>
                <w:kern w:val="0"/>
                <w:sz w:val="18"/>
                <w:szCs w:val="18"/>
                <w:lang w:val="en-US" w:eastAsia="zh-CN"/>
              </w:rPr>
              <w:t>3</w:t>
            </w:r>
          </w:p>
        </w:tc>
        <w:tc>
          <w:tcPr>
            <w:tcW w:w="3304" w:type="dxa"/>
            <w:vAlign w:val="center"/>
          </w:tcPr>
          <w:p>
            <w:pPr>
              <w:spacing w:line="0" w:lineRule="atLeast"/>
              <w:jc w:val="left"/>
              <w:rPr>
                <w:rFonts w:hint="eastAsia" w:ascii="宋体" w:hAnsi="宋体" w:eastAsia="宋体"/>
                <w:kern w:val="0"/>
                <w:sz w:val="18"/>
                <w:szCs w:val="18"/>
                <w:lang w:eastAsia="zh-CN"/>
              </w:rPr>
            </w:pPr>
          </w:p>
        </w:tc>
        <w:tc>
          <w:tcPr>
            <w:tcW w:w="646" w:type="dxa"/>
            <w:vAlign w:val="center"/>
          </w:tcPr>
          <w:p>
            <w:pPr>
              <w:widowControl/>
              <w:spacing w:line="360" w:lineRule="auto"/>
              <w:jc w:val="center"/>
              <w:rPr>
                <w:rFonts w:hint="eastAsia" w:ascii="宋体" w:hAnsi="宋体" w:eastAsia="宋体"/>
                <w:kern w:val="0"/>
                <w:sz w:val="18"/>
                <w:szCs w:val="18"/>
                <w:lang w:val="en-US" w:eastAsia="zh-CN"/>
              </w:rPr>
            </w:pPr>
          </w:p>
        </w:tc>
        <w:tc>
          <w:tcPr>
            <w:tcW w:w="645" w:type="dxa"/>
            <w:vAlign w:val="top"/>
          </w:tcPr>
          <w:p>
            <w:pPr>
              <w:widowControl/>
              <w:spacing w:line="360" w:lineRule="auto"/>
              <w:jc w:val="center"/>
              <w:rPr>
                <w:rFonts w:hint="eastAsia" w:ascii="宋体" w:hAnsi="宋体"/>
                <w:kern w:val="0"/>
                <w:sz w:val="18"/>
                <w:szCs w:val="18"/>
              </w:rPr>
            </w:pPr>
          </w:p>
        </w:tc>
        <w:tc>
          <w:tcPr>
            <w:tcW w:w="646" w:type="dxa"/>
            <w:vAlign w:val="center"/>
          </w:tcPr>
          <w:p>
            <w:pPr>
              <w:widowControl/>
              <w:spacing w:line="360" w:lineRule="auto"/>
              <w:jc w:val="center"/>
              <w:rPr>
                <w:rFonts w:hint="eastAsia" w:ascii="宋体" w:hAnsi="宋体"/>
                <w:kern w:val="0"/>
                <w:sz w:val="18"/>
                <w:szCs w:val="18"/>
              </w:rPr>
            </w:pPr>
          </w:p>
        </w:tc>
        <w:tc>
          <w:tcPr>
            <w:tcW w:w="647" w:type="dxa"/>
            <w:vAlign w:val="center"/>
          </w:tcPr>
          <w:p>
            <w:pPr>
              <w:widowControl/>
              <w:spacing w:line="360" w:lineRule="auto"/>
              <w:jc w:val="center"/>
              <w:rPr>
                <w:rFonts w:hint="eastAsia" w:ascii="宋体" w:hAnsi="宋体" w:eastAsia="宋体"/>
                <w:kern w:val="0"/>
                <w:sz w:val="18"/>
                <w:szCs w:val="18"/>
                <w:lang w:val="en-US" w:eastAsia="zh-CN"/>
              </w:rPr>
            </w:pPr>
          </w:p>
        </w:tc>
        <w:tc>
          <w:tcPr>
            <w:tcW w:w="646" w:type="dxa"/>
            <w:vAlign w:val="center"/>
          </w:tcPr>
          <w:p>
            <w:pPr>
              <w:widowControl/>
              <w:spacing w:line="360" w:lineRule="auto"/>
              <w:jc w:val="center"/>
              <w:rPr>
                <w:rFonts w:hint="eastAsia" w:ascii="宋体" w:hAnsi="宋体" w:eastAsia="宋体"/>
                <w:kern w:val="0"/>
                <w:sz w:val="18"/>
                <w:szCs w:val="18"/>
                <w:lang w:val="en-US" w:eastAsia="zh-CN"/>
              </w:rPr>
            </w:pPr>
          </w:p>
        </w:tc>
        <w:tc>
          <w:tcPr>
            <w:tcW w:w="559" w:type="dxa"/>
            <w:vAlign w:val="center"/>
          </w:tcPr>
          <w:p>
            <w:pPr>
              <w:widowControl/>
              <w:spacing w:line="360" w:lineRule="auto"/>
              <w:jc w:val="center"/>
              <w:rPr>
                <w:rFonts w:hint="eastAsia" w:ascii="宋体" w:hAnsi="宋体"/>
                <w:kern w:val="0"/>
                <w:sz w:val="18"/>
                <w:szCs w:val="18"/>
              </w:rPr>
            </w:pPr>
          </w:p>
        </w:tc>
        <w:tc>
          <w:tcPr>
            <w:tcW w:w="557" w:type="dxa"/>
            <w:vAlign w:val="center"/>
          </w:tcPr>
          <w:p>
            <w:pPr>
              <w:widowControl/>
              <w:spacing w:line="360" w:lineRule="auto"/>
              <w:jc w:val="both"/>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10" w:type="dxa"/>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合计</w:t>
            </w:r>
          </w:p>
        </w:tc>
        <w:tc>
          <w:tcPr>
            <w:tcW w:w="3304" w:type="dxa"/>
            <w:vAlign w:val="center"/>
          </w:tcPr>
          <w:p>
            <w:pPr>
              <w:widowControl/>
              <w:spacing w:line="360" w:lineRule="auto"/>
              <w:rPr>
                <w:rFonts w:hint="eastAsia" w:ascii="宋体" w:hAnsi="宋体"/>
                <w:kern w:val="0"/>
                <w:sz w:val="18"/>
                <w:szCs w:val="18"/>
              </w:rPr>
            </w:pPr>
          </w:p>
        </w:tc>
        <w:tc>
          <w:tcPr>
            <w:tcW w:w="646" w:type="dxa"/>
            <w:vAlign w:val="center"/>
          </w:tcPr>
          <w:p>
            <w:pPr>
              <w:widowControl/>
              <w:spacing w:line="360" w:lineRule="auto"/>
              <w:jc w:val="center"/>
              <w:rPr>
                <w:rFonts w:hint="eastAsia" w:ascii="宋体" w:hAnsi="宋体" w:eastAsia="宋体"/>
                <w:kern w:val="0"/>
                <w:sz w:val="18"/>
                <w:szCs w:val="18"/>
                <w:lang w:val="en-US" w:eastAsia="zh-CN"/>
              </w:rPr>
            </w:pPr>
          </w:p>
        </w:tc>
        <w:tc>
          <w:tcPr>
            <w:tcW w:w="645" w:type="dxa"/>
            <w:vAlign w:val="top"/>
          </w:tcPr>
          <w:p>
            <w:pPr>
              <w:widowControl/>
              <w:spacing w:line="360" w:lineRule="auto"/>
              <w:jc w:val="center"/>
              <w:rPr>
                <w:rFonts w:hint="eastAsia" w:ascii="宋体" w:hAnsi="宋体"/>
                <w:kern w:val="0"/>
                <w:sz w:val="18"/>
                <w:szCs w:val="18"/>
              </w:rPr>
            </w:pPr>
          </w:p>
        </w:tc>
        <w:tc>
          <w:tcPr>
            <w:tcW w:w="646" w:type="dxa"/>
            <w:vAlign w:val="center"/>
          </w:tcPr>
          <w:p>
            <w:pPr>
              <w:widowControl/>
              <w:spacing w:line="360" w:lineRule="auto"/>
              <w:jc w:val="center"/>
              <w:rPr>
                <w:rFonts w:hint="eastAsia" w:ascii="宋体" w:hAnsi="宋体"/>
                <w:kern w:val="0"/>
                <w:sz w:val="18"/>
                <w:szCs w:val="18"/>
              </w:rPr>
            </w:pPr>
          </w:p>
        </w:tc>
        <w:tc>
          <w:tcPr>
            <w:tcW w:w="647" w:type="dxa"/>
            <w:vAlign w:val="center"/>
          </w:tcPr>
          <w:p>
            <w:pPr>
              <w:widowControl/>
              <w:spacing w:line="360" w:lineRule="auto"/>
              <w:jc w:val="center"/>
              <w:rPr>
                <w:rFonts w:hint="eastAsia" w:ascii="宋体" w:hAnsi="宋体" w:eastAsia="宋体"/>
                <w:kern w:val="0"/>
                <w:sz w:val="18"/>
                <w:szCs w:val="18"/>
                <w:lang w:val="en-US" w:eastAsia="zh-CN"/>
              </w:rPr>
            </w:pPr>
          </w:p>
        </w:tc>
        <w:tc>
          <w:tcPr>
            <w:tcW w:w="646" w:type="dxa"/>
            <w:vAlign w:val="center"/>
          </w:tcPr>
          <w:p>
            <w:pPr>
              <w:widowControl/>
              <w:spacing w:line="360" w:lineRule="auto"/>
              <w:jc w:val="center"/>
              <w:rPr>
                <w:rFonts w:hint="eastAsia" w:ascii="宋体" w:hAnsi="宋体" w:eastAsia="宋体"/>
                <w:kern w:val="0"/>
                <w:sz w:val="18"/>
                <w:szCs w:val="18"/>
                <w:lang w:val="en-US" w:eastAsia="zh-CN"/>
              </w:rPr>
            </w:pPr>
          </w:p>
        </w:tc>
        <w:tc>
          <w:tcPr>
            <w:tcW w:w="559" w:type="dxa"/>
            <w:vAlign w:val="center"/>
          </w:tcPr>
          <w:p>
            <w:pPr>
              <w:widowControl/>
              <w:spacing w:line="360" w:lineRule="auto"/>
              <w:jc w:val="center"/>
              <w:rPr>
                <w:rFonts w:hint="eastAsia" w:ascii="宋体" w:hAnsi="宋体"/>
                <w:kern w:val="0"/>
                <w:sz w:val="18"/>
                <w:szCs w:val="18"/>
              </w:rPr>
            </w:pPr>
          </w:p>
        </w:tc>
        <w:tc>
          <w:tcPr>
            <w:tcW w:w="557" w:type="dxa"/>
            <w:vAlign w:val="center"/>
          </w:tcPr>
          <w:p>
            <w:pPr>
              <w:widowControl/>
              <w:spacing w:line="360" w:lineRule="auto"/>
              <w:jc w:val="center"/>
              <w:rPr>
                <w:rFonts w:hint="eastAsia" w:ascii="宋体" w:hAnsi="宋体" w:eastAsia="宋体"/>
                <w:kern w:val="0"/>
                <w:sz w:val="18"/>
                <w:szCs w:val="18"/>
                <w:lang w:val="en-US" w:eastAsia="zh-CN"/>
              </w:rPr>
            </w:pPr>
          </w:p>
        </w:tc>
      </w:tr>
      <w:bookmarkEnd w:id="4"/>
      <w:bookmarkEnd w:id="5"/>
      <w:bookmarkEnd w:id="6"/>
      <w:bookmarkEnd w:id="7"/>
      <w:bookmarkEnd w:id="8"/>
    </w:tbl>
    <w:p>
      <w:pPr>
        <w:pStyle w:val="5"/>
        <w:ind w:left="0" w:leftChars="0" w:firstLine="0" w:firstLineChars="0"/>
        <w:rPr>
          <w:rFonts w:hint="eastAsia" w:ascii="仿宋_GB2312" w:hAnsi="仿宋_GB2312" w:eastAsia="仿宋_GB2312" w:cs="仿宋_GB2312"/>
          <w:b w:val="0"/>
        </w:rPr>
      </w:pPr>
      <w:r>
        <w:rPr>
          <w:rFonts w:hint="eastAsia" w:ascii="仿宋_GB2312" w:hAnsi="仿宋_GB2312" w:eastAsia="仿宋_GB2312" w:cs="仿宋_GB2312"/>
          <w:b w:val="0"/>
        </w:rPr>
        <w:t>（要分别列出课内</w:t>
      </w:r>
      <w:r>
        <w:rPr>
          <w:rFonts w:hint="eastAsia" w:ascii="仿宋_GB2312" w:hAnsi="仿宋_GB2312" w:eastAsia="仿宋_GB2312" w:cs="仿宋_GB2312"/>
          <w:b w:val="0"/>
          <w:lang w:eastAsia="zh-CN"/>
        </w:rPr>
        <w:t>理论讲课学时</w:t>
      </w:r>
      <w:r>
        <w:rPr>
          <w:rFonts w:hint="eastAsia" w:ascii="仿宋_GB2312" w:hAnsi="仿宋_GB2312" w:eastAsia="仿宋_GB2312" w:cs="仿宋_GB2312"/>
          <w:b w:val="0"/>
        </w:rPr>
        <w:t>及课外</w:t>
      </w:r>
      <w:r>
        <w:rPr>
          <w:rFonts w:hint="eastAsia" w:ascii="仿宋_GB2312" w:hAnsi="仿宋_GB2312" w:eastAsia="仿宋_GB2312" w:cs="仿宋_GB2312"/>
          <w:b w:val="0"/>
          <w:lang w:eastAsia="zh-CN"/>
        </w:rPr>
        <w:t>上机、实验、实践</w:t>
      </w:r>
      <w:r>
        <w:rPr>
          <w:rFonts w:hint="eastAsia" w:ascii="仿宋_GB2312" w:hAnsi="仿宋_GB2312" w:eastAsia="仿宋_GB2312" w:cs="仿宋_GB2312"/>
          <w:b w:val="0"/>
        </w:rPr>
        <w:t>学时数</w:t>
      </w:r>
      <w:r>
        <w:rPr>
          <w:rFonts w:hint="eastAsia" w:ascii="仿宋_GB2312" w:hAnsi="仿宋_GB2312" w:eastAsia="仿宋_GB2312" w:cs="仿宋_GB2312"/>
          <w:b w:val="0"/>
          <w:lang w:eastAsia="zh-CN"/>
        </w:rPr>
        <w:t>，这两部分学时总体保持</w:t>
      </w:r>
      <w:r>
        <w:rPr>
          <w:rFonts w:hint="eastAsia" w:ascii="仿宋_GB2312" w:hAnsi="仿宋_GB2312" w:eastAsia="仿宋_GB2312" w:cs="仿宋_GB2312"/>
          <w:b w:val="0"/>
          <w:lang w:val="en-US" w:eastAsia="zh-CN"/>
        </w:rPr>
        <w:t>1:1，总和为32</w:t>
      </w:r>
      <w:r>
        <w:rPr>
          <w:rFonts w:hint="eastAsia" w:ascii="仿宋_GB2312" w:hAnsi="仿宋_GB2312" w:eastAsia="仿宋_GB2312" w:cs="仿宋_GB2312"/>
          <w:b w:val="0"/>
        </w:rPr>
        <w:t>。课内学时要与培养方案中所列课程学时一致。课外学时包括作业用时、课外辅导答疑以及其他要求学生课外学习的学时</w:t>
      </w:r>
      <w:r>
        <w:rPr>
          <w:rFonts w:hint="eastAsia" w:ascii="仿宋_GB2312" w:hAnsi="仿宋_GB2312" w:eastAsia="仿宋_GB2312" w:cs="仿宋_GB2312"/>
          <w:b w:val="0"/>
          <w:lang w:eastAsia="zh-CN"/>
        </w:rPr>
        <w:t>（不包含在课内的</w:t>
      </w:r>
      <w:r>
        <w:rPr>
          <w:rFonts w:hint="eastAsia" w:ascii="仿宋_GB2312" w:hAnsi="仿宋_GB2312" w:eastAsia="仿宋_GB2312" w:cs="仿宋_GB2312"/>
          <w:b w:val="0"/>
          <w:lang w:val="en-US" w:eastAsia="zh-CN"/>
        </w:rPr>
        <w:t>32学时</w:t>
      </w:r>
      <w:r>
        <w:rPr>
          <w:rFonts w:hint="eastAsia" w:ascii="仿宋_GB2312" w:hAnsi="仿宋_GB2312" w:eastAsia="仿宋_GB2312" w:cs="仿宋_GB2312"/>
          <w:b w:val="0"/>
          <w:lang w:eastAsia="zh-CN"/>
        </w:rPr>
        <w:t>）</w:t>
      </w:r>
      <w:r>
        <w:rPr>
          <w:rFonts w:hint="eastAsia" w:ascii="仿宋_GB2312" w:hAnsi="仿宋_GB2312" w:eastAsia="仿宋_GB2312" w:cs="仿宋_GB2312"/>
          <w:b w:val="0"/>
        </w:rPr>
        <w:t>。表中“其中课内研讨学时”指“课内学时”中用于课堂研讨的学时，即“</w:t>
      </w:r>
      <w:r>
        <w:rPr>
          <w:rFonts w:hint="eastAsia" w:ascii="仿宋_GB2312" w:hAnsi="仿宋_GB2312" w:eastAsia="仿宋_GB2312" w:cs="仿宋_GB2312"/>
          <w:b w:val="0"/>
          <w:lang w:eastAsia="zh-CN"/>
        </w:rPr>
        <w:t>讲课</w:t>
      </w:r>
      <w:r>
        <w:rPr>
          <w:rFonts w:hint="eastAsia" w:ascii="仿宋_GB2312" w:hAnsi="仿宋_GB2312" w:eastAsia="仿宋_GB2312" w:cs="仿宋_GB2312"/>
          <w:b w:val="0"/>
        </w:rPr>
        <w:t>学时”的一部分）</w:t>
      </w:r>
    </w:p>
    <w:p>
      <w:pPr>
        <w:pStyle w:val="5"/>
        <w:ind w:left="0" w:leftChars="0" w:firstLine="0" w:firstLineChars="0"/>
        <w:rPr>
          <w:rFonts w:hint="eastAsia" w:ascii="仿宋_GB2312" w:hAnsi="仿宋_GB2312" w:eastAsia="仿宋_GB2312" w:cs="仿宋_GB2312"/>
          <w:b w:val="0"/>
          <w:lang w:eastAsia="zh-CN"/>
        </w:rPr>
      </w:pPr>
      <w:r>
        <w:rPr>
          <w:rFonts w:hint="eastAsia" w:ascii="仿宋_GB2312" w:hAnsi="仿宋_GB2312" w:eastAsia="仿宋_GB2312" w:cs="仿宋_GB2312"/>
          <w:b w:val="0"/>
          <w:lang w:eastAsia="zh-CN"/>
        </w:rPr>
        <w:t>例：</w:t>
      </w:r>
    </w:p>
    <w:tbl>
      <w:tblPr>
        <w:tblStyle w:val="3"/>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304"/>
        <w:gridCol w:w="646"/>
        <w:gridCol w:w="645"/>
        <w:gridCol w:w="646"/>
        <w:gridCol w:w="647"/>
        <w:gridCol w:w="646"/>
        <w:gridCol w:w="559"/>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10" w:type="dxa"/>
            <w:vMerge w:val="restart"/>
            <w:shd w:val="clear" w:color="auto" w:fill="auto"/>
            <w:vAlign w:val="center"/>
          </w:tcPr>
          <w:p>
            <w:pPr>
              <w:spacing w:line="0" w:lineRule="atLeast"/>
              <w:jc w:val="center"/>
              <w:rPr>
                <w:rFonts w:hint="eastAsia" w:ascii="宋体" w:hAnsi="宋体"/>
                <w:kern w:val="0"/>
                <w:szCs w:val="21"/>
              </w:rPr>
            </w:pPr>
            <w:r>
              <w:rPr>
                <w:rFonts w:hint="eastAsia" w:ascii="宋体" w:hAnsi="宋体"/>
                <w:kern w:val="0"/>
                <w:szCs w:val="21"/>
              </w:rPr>
              <w:t>序号</w:t>
            </w:r>
          </w:p>
        </w:tc>
        <w:tc>
          <w:tcPr>
            <w:tcW w:w="3304" w:type="dxa"/>
            <w:vMerge w:val="restart"/>
            <w:shd w:val="clear" w:color="auto" w:fill="auto"/>
            <w:vAlign w:val="center"/>
          </w:tcPr>
          <w:p>
            <w:pPr>
              <w:spacing w:line="0" w:lineRule="atLeast"/>
              <w:jc w:val="center"/>
              <w:rPr>
                <w:rFonts w:hint="eastAsia" w:ascii="宋体" w:hAnsi="宋体"/>
                <w:kern w:val="0"/>
                <w:szCs w:val="21"/>
              </w:rPr>
            </w:pPr>
            <w:r>
              <w:rPr>
                <w:rFonts w:hint="eastAsia" w:ascii="宋体" w:hAnsi="宋体"/>
                <w:kern w:val="0"/>
                <w:szCs w:val="21"/>
              </w:rPr>
              <w:t>课程内容</w:t>
            </w:r>
          </w:p>
        </w:tc>
        <w:tc>
          <w:tcPr>
            <w:tcW w:w="3789" w:type="dxa"/>
            <w:gridSpan w:val="6"/>
            <w:shd w:val="clear" w:color="auto" w:fill="auto"/>
            <w:vAlign w:val="center"/>
          </w:tcPr>
          <w:p>
            <w:pPr>
              <w:spacing w:line="0" w:lineRule="atLeast"/>
              <w:jc w:val="center"/>
              <w:rPr>
                <w:rFonts w:hint="eastAsia" w:ascii="宋体" w:hAnsi="宋体"/>
                <w:kern w:val="0"/>
                <w:sz w:val="18"/>
                <w:szCs w:val="18"/>
                <w:highlight w:val="red"/>
              </w:rPr>
            </w:pPr>
            <w:r>
              <w:rPr>
                <w:rFonts w:hint="eastAsia" w:ascii="宋体" w:hAnsi="宋体"/>
                <w:kern w:val="0"/>
                <w:szCs w:val="21"/>
                <w:highlight w:val="none"/>
                <w:shd w:val="clear" w:color="auto" w:fill="auto"/>
              </w:rPr>
              <w:t>课内学时</w:t>
            </w:r>
          </w:p>
        </w:tc>
        <w:tc>
          <w:tcPr>
            <w:tcW w:w="557" w:type="dxa"/>
            <w:vMerge w:val="restart"/>
            <w:shd w:val="clear" w:color="auto" w:fill="auto"/>
            <w:vAlign w:val="center"/>
          </w:tcPr>
          <w:p>
            <w:pPr>
              <w:widowControl/>
              <w:spacing w:line="0" w:lineRule="atLeast"/>
              <w:jc w:val="center"/>
              <w:rPr>
                <w:rFonts w:hint="eastAsia" w:ascii="宋体" w:hAnsi="宋体"/>
                <w:kern w:val="0"/>
                <w:sz w:val="18"/>
                <w:szCs w:val="18"/>
                <w:highlight w:val="red"/>
              </w:rPr>
            </w:pPr>
            <w:r>
              <w:rPr>
                <w:rFonts w:hint="eastAsia" w:ascii="宋体" w:hAnsi="宋体"/>
                <w:kern w:val="0"/>
                <w:szCs w:val="21"/>
                <w:highlight w:val="none"/>
              </w:rPr>
              <w:t>课外学时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jc w:val="center"/>
        </w:trPr>
        <w:tc>
          <w:tcPr>
            <w:tcW w:w="610" w:type="dxa"/>
            <w:vMerge w:val="continue"/>
            <w:shd w:val="clear" w:color="auto" w:fill="auto"/>
            <w:vAlign w:val="center"/>
          </w:tcPr>
          <w:p>
            <w:pPr>
              <w:widowControl/>
              <w:spacing w:line="0" w:lineRule="atLeast"/>
              <w:jc w:val="center"/>
              <w:rPr>
                <w:rFonts w:hint="eastAsia" w:ascii="宋体" w:hAnsi="宋体"/>
                <w:kern w:val="0"/>
                <w:szCs w:val="21"/>
              </w:rPr>
            </w:pPr>
          </w:p>
        </w:tc>
        <w:tc>
          <w:tcPr>
            <w:tcW w:w="3304" w:type="dxa"/>
            <w:vMerge w:val="continue"/>
            <w:shd w:val="clear" w:color="auto" w:fill="auto"/>
            <w:vAlign w:val="center"/>
          </w:tcPr>
          <w:p>
            <w:pPr>
              <w:widowControl/>
              <w:spacing w:line="0" w:lineRule="atLeast"/>
              <w:jc w:val="center"/>
              <w:rPr>
                <w:rFonts w:hint="eastAsia" w:ascii="宋体" w:hAnsi="宋体"/>
                <w:kern w:val="0"/>
                <w:szCs w:val="21"/>
              </w:rPr>
            </w:pPr>
          </w:p>
        </w:tc>
        <w:tc>
          <w:tcPr>
            <w:tcW w:w="646" w:type="dxa"/>
            <w:shd w:val="clear" w:color="auto" w:fill="auto"/>
            <w:vAlign w:val="center"/>
          </w:tcPr>
          <w:p>
            <w:pPr>
              <w:widowControl/>
              <w:spacing w:line="0" w:lineRule="atLeast"/>
              <w:jc w:val="center"/>
              <w:rPr>
                <w:rFonts w:hint="eastAsia" w:ascii="宋体" w:hAnsi="宋体"/>
                <w:kern w:val="0"/>
                <w:szCs w:val="21"/>
              </w:rPr>
            </w:pPr>
            <w:r>
              <w:rPr>
                <w:rFonts w:hint="eastAsia" w:ascii="宋体" w:hAnsi="宋体"/>
                <w:kern w:val="0"/>
                <w:szCs w:val="21"/>
              </w:rPr>
              <w:t>讲课学时</w:t>
            </w:r>
          </w:p>
        </w:tc>
        <w:tc>
          <w:tcPr>
            <w:tcW w:w="645" w:type="dxa"/>
            <w:shd w:val="clear" w:color="auto" w:fill="auto"/>
            <w:vAlign w:val="center"/>
          </w:tcPr>
          <w:p>
            <w:pPr>
              <w:widowControl/>
              <w:spacing w:line="0" w:lineRule="atLeast"/>
              <w:jc w:val="center"/>
              <w:rPr>
                <w:rFonts w:hint="eastAsia" w:ascii="宋体" w:hAnsi="宋体"/>
                <w:kern w:val="0"/>
                <w:szCs w:val="21"/>
              </w:rPr>
            </w:pPr>
            <w:r>
              <w:rPr>
                <w:rFonts w:hint="eastAsia" w:ascii="宋体" w:hAnsi="宋体"/>
                <w:kern w:val="0"/>
                <w:szCs w:val="21"/>
              </w:rPr>
              <w:t>上机学时</w:t>
            </w:r>
          </w:p>
        </w:tc>
        <w:tc>
          <w:tcPr>
            <w:tcW w:w="646" w:type="dxa"/>
            <w:shd w:val="clear" w:color="auto" w:fill="auto"/>
            <w:vAlign w:val="center"/>
          </w:tcPr>
          <w:p>
            <w:pPr>
              <w:widowControl/>
              <w:spacing w:line="0" w:lineRule="atLeast"/>
              <w:jc w:val="center"/>
              <w:rPr>
                <w:rFonts w:hint="eastAsia" w:ascii="宋体" w:hAnsi="宋体"/>
                <w:kern w:val="0"/>
                <w:szCs w:val="21"/>
              </w:rPr>
            </w:pPr>
            <w:r>
              <w:rPr>
                <w:rFonts w:hint="eastAsia" w:ascii="宋体" w:hAnsi="宋体"/>
                <w:kern w:val="0"/>
                <w:szCs w:val="21"/>
              </w:rPr>
              <w:t>实验学时</w:t>
            </w:r>
          </w:p>
        </w:tc>
        <w:tc>
          <w:tcPr>
            <w:tcW w:w="647" w:type="dxa"/>
            <w:shd w:val="clear" w:color="auto" w:fill="auto"/>
            <w:vAlign w:val="center"/>
          </w:tcPr>
          <w:p>
            <w:pPr>
              <w:widowControl/>
              <w:spacing w:line="0" w:lineRule="atLeast"/>
              <w:jc w:val="center"/>
              <w:rPr>
                <w:rFonts w:hint="eastAsia" w:ascii="宋体" w:hAnsi="宋体"/>
                <w:kern w:val="0"/>
                <w:szCs w:val="21"/>
              </w:rPr>
            </w:pPr>
            <w:r>
              <w:rPr>
                <w:rFonts w:hint="eastAsia" w:ascii="宋体" w:hAnsi="宋体"/>
                <w:kern w:val="0"/>
                <w:szCs w:val="21"/>
              </w:rPr>
              <w:t>实践学时</w:t>
            </w:r>
          </w:p>
        </w:tc>
        <w:tc>
          <w:tcPr>
            <w:tcW w:w="646" w:type="dxa"/>
            <w:shd w:val="clear" w:color="auto" w:fill="auto"/>
            <w:vAlign w:val="center"/>
          </w:tcPr>
          <w:p>
            <w:pPr>
              <w:widowControl/>
              <w:spacing w:line="0" w:lineRule="atLeast"/>
              <w:jc w:val="center"/>
              <w:rPr>
                <w:rFonts w:hint="eastAsia" w:ascii="宋体" w:hAnsi="宋体"/>
                <w:kern w:val="0"/>
                <w:szCs w:val="21"/>
              </w:rPr>
            </w:pPr>
            <w:r>
              <w:rPr>
                <w:rFonts w:hint="eastAsia" w:ascii="宋体" w:hAnsi="宋体"/>
                <w:kern w:val="0"/>
                <w:szCs w:val="21"/>
              </w:rPr>
              <w:t>小计</w:t>
            </w:r>
          </w:p>
        </w:tc>
        <w:tc>
          <w:tcPr>
            <w:tcW w:w="559" w:type="dxa"/>
            <w:shd w:val="clear" w:color="auto" w:fill="auto"/>
            <w:vAlign w:val="center"/>
          </w:tcPr>
          <w:p>
            <w:pPr>
              <w:widowControl/>
              <w:spacing w:line="0" w:lineRule="atLeast"/>
              <w:jc w:val="center"/>
              <w:rPr>
                <w:rFonts w:hint="eastAsia" w:ascii="宋体" w:hAnsi="宋体"/>
                <w:kern w:val="0"/>
                <w:szCs w:val="21"/>
                <w:highlight w:val="none"/>
              </w:rPr>
            </w:pPr>
            <w:r>
              <w:rPr>
                <w:rFonts w:hint="eastAsia" w:ascii="宋体" w:hAnsi="宋体"/>
                <w:kern w:val="0"/>
                <w:sz w:val="18"/>
                <w:szCs w:val="18"/>
                <w:highlight w:val="none"/>
              </w:rPr>
              <w:t>其中课内研讨学时</w:t>
            </w:r>
          </w:p>
        </w:tc>
        <w:tc>
          <w:tcPr>
            <w:tcW w:w="557" w:type="dxa"/>
            <w:vMerge w:val="continue"/>
            <w:shd w:val="clear" w:color="auto" w:fill="auto"/>
            <w:vAlign w:val="center"/>
          </w:tcPr>
          <w:p>
            <w:pPr>
              <w:widowControl/>
              <w:spacing w:line="0" w:lineRule="atLeast"/>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shd w:val="clear" w:color="auto" w:fill="auto"/>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1</w:t>
            </w:r>
          </w:p>
        </w:tc>
        <w:tc>
          <w:tcPr>
            <w:tcW w:w="3304" w:type="dxa"/>
            <w:shd w:val="clear" w:color="auto" w:fill="auto"/>
            <w:vAlign w:val="center"/>
          </w:tcPr>
          <w:p>
            <w:pPr>
              <w:widowControl/>
              <w:spacing w:line="240" w:lineRule="atLeast"/>
              <w:ind w:left="0" w:leftChars="0" w:right="0" w:rightChars="0"/>
              <w:rPr>
                <w:rFonts w:hint="eastAsia" w:ascii="宋体" w:hAnsi="宋体" w:eastAsia="宋体"/>
                <w:kern w:val="0"/>
                <w:sz w:val="18"/>
                <w:szCs w:val="18"/>
                <w:lang w:eastAsia="zh-CN"/>
              </w:rPr>
            </w:pPr>
            <w:r>
              <w:rPr>
                <w:rFonts w:ascii="仿宋" w:hAnsi="仿宋" w:eastAsia="仿宋"/>
                <w:sz w:val="24"/>
              </w:rPr>
              <w:t>绪论 茶的起源、发展与传播</w:t>
            </w:r>
          </w:p>
        </w:tc>
        <w:tc>
          <w:tcPr>
            <w:tcW w:w="646" w:type="dxa"/>
            <w:shd w:val="clear" w:color="auto" w:fill="auto"/>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Times New Roman"/>
                <w:kern w:val="0"/>
                <w:sz w:val="24"/>
                <w:szCs w:val="24"/>
              </w:rPr>
              <w:t>4</w:t>
            </w:r>
          </w:p>
        </w:tc>
        <w:tc>
          <w:tcPr>
            <w:tcW w:w="645" w:type="dxa"/>
            <w:shd w:val="clear" w:color="auto" w:fill="auto"/>
          </w:tcPr>
          <w:p>
            <w:pPr>
              <w:widowControl/>
              <w:spacing w:line="360" w:lineRule="auto"/>
              <w:jc w:val="center"/>
              <w:rPr>
                <w:rFonts w:hint="eastAsia" w:ascii="宋体" w:hAnsi="宋体"/>
                <w:kern w:val="0"/>
                <w:sz w:val="18"/>
                <w:szCs w:val="18"/>
              </w:rPr>
            </w:pPr>
          </w:p>
        </w:tc>
        <w:tc>
          <w:tcPr>
            <w:tcW w:w="646" w:type="dxa"/>
            <w:shd w:val="clear" w:color="auto" w:fill="auto"/>
            <w:vAlign w:val="center"/>
          </w:tcPr>
          <w:p>
            <w:pPr>
              <w:widowControl/>
              <w:spacing w:line="360" w:lineRule="auto"/>
              <w:jc w:val="center"/>
              <w:rPr>
                <w:rFonts w:hint="eastAsia" w:ascii="宋体" w:hAnsi="宋体"/>
                <w:kern w:val="0"/>
                <w:sz w:val="18"/>
                <w:szCs w:val="18"/>
              </w:rPr>
            </w:pPr>
          </w:p>
        </w:tc>
        <w:tc>
          <w:tcPr>
            <w:tcW w:w="647" w:type="dxa"/>
            <w:shd w:val="clear" w:color="auto" w:fill="auto"/>
            <w:vAlign w:val="center"/>
          </w:tcPr>
          <w:p>
            <w:pPr>
              <w:widowControl/>
              <w:spacing w:line="240" w:lineRule="atLeast"/>
              <w:ind w:left="0" w:leftChars="0" w:right="0" w:rightChars="0"/>
              <w:jc w:val="center"/>
              <w:rPr>
                <w:rFonts w:hint="eastAsia" w:ascii="宋体" w:hAnsi="宋体" w:eastAsia="宋体"/>
                <w:kern w:val="0"/>
                <w:sz w:val="18"/>
                <w:szCs w:val="18"/>
                <w:lang w:val="en-US" w:eastAsia="zh-CN"/>
              </w:rPr>
            </w:pPr>
          </w:p>
        </w:tc>
        <w:tc>
          <w:tcPr>
            <w:tcW w:w="646"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559" w:type="dxa"/>
            <w:shd w:val="clear" w:color="auto" w:fill="auto"/>
          </w:tcPr>
          <w:p>
            <w:pPr>
              <w:widowControl/>
              <w:spacing w:line="240" w:lineRule="atLeast"/>
              <w:ind w:left="0" w:leftChars="0" w:right="0" w:rightChars="0"/>
              <w:jc w:val="center"/>
              <w:rPr>
                <w:rFonts w:hint="eastAsia" w:ascii="宋体" w:hAnsi="宋体"/>
                <w:kern w:val="0"/>
                <w:sz w:val="18"/>
                <w:szCs w:val="18"/>
              </w:rPr>
            </w:pPr>
            <w:r>
              <w:rPr>
                <w:rFonts w:ascii="仿宋_GB2312" w:hAnsi="仿宋_GB2312" w:eastAsia="仿宋_GB2312" w:cs="仿宋_GB2312"/>
                <w:kern w:val="0"/>
                <w:sz w:val="24"/>
                <w:szCs w:val="24"/>
              </w:rPr>
              <w:t>1</w:t>
            </w:r>
          </w:p>
        </w:tc>
        <w:tc>
          <w:tcPr>
            <w:tcW w:w="557"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shd w:val="clear" w:color="auto" w:fill="auto"/>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2</w:t>
            </w:r>
          </w:p>
        </w:tc>
        <w:tc>
          <w:tcPr>
            <w:tcW w:w="3304" w:type="dxa"/>
            <w:shd w:val="clear" w:color="auto" w:fill="auto"/>
            <w:vAlign w:val="center"/>
          </w:tcPr>
          <w:p>
            <w:pPr>
              <w:widowControl/>
              <w:spacing w:line="240" w:lineRule="atLeast"/>
              <w:ind w:left="0" w:leftChars="0" w:right="0" w:rightChars="0"/>
              <w:rPr>
                <w:rFonts w:hint="eastAsia" w:ascii="宋体" w:hAnsi="宋体" w:eastAsia="宋体"/>
                <w:kern w:val="0"/>
                <w:sz w:val="18"/>
                <w:szCs w:val="18"/>
                <w:lang w:eastAsia="zh-CN"/>
              </w:rPr>
            </w:pPr>
            <w:r>
              <w:rPr>
                <w:rFonts w:ascii="仿宋_GB2312" w:hAnsi="仿宋_GB2312" w:eastAsia="仿宋_GB2312" w:cs="Times New Roman"/>
                <w:kern w:val="0"/>
                <w:sz w:val="24"/>
                <w:szCs w:val="24"/>
              </w:rPr>
              <w:t>茶的分类与加工</w:t>
            </w:r>
          </w:p>
        </w:tc>
        <w:tc>
          <w:tcPr>
            <w:tcW w:w="646" w:type="dxa"/>
            <w:shd w:val="clear" w:color="auto" w:fill="auto"/>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Times New Roman"/>
                <w:kern w:val="0"/>
                <w:sz w:val="24"/>
                <w:szCs w:val="24"/>
              </w:rPr>
              <w:t>2</w:t>
            </w:r>
          </w:p>
        </w:tc>
        <w:tc>
          <w:tcPr>
            <w:tcW w:w="645" w:type="dxa"/>
            <w:shd w:val="clear" w:color="auto" w:fill="auto"/>
          </w:tcPr>
          <w:p>
            <w:pPr>
              <w:widowControl/>
              <w:spacing w:line="360" w:lineRule="auto"/>
              <w:jc w:val="center"/>
              <w:rPr>
                <w:rFonts w:hint="eastAsia" w:ascii="宋体" w:hAnsi="宋体"/>
                <w:kern w:val="0"/>
                <w:sz w:val="18"/>
                <w:szCs w:val="18"/>
              </w:rPr>
            </w:pPr>
          </w:p>
        </w:tc>
        <w:tc>
          <w:tcPr>
            <w:tcW w:w="646" w:type="dxa"/>
            <w:shd w:val="clear" w:color="auto" w:fill="auto"/>
            <w:vAlign w:val="center"/>
          </w:tcPr>
          <w:p>
            <w:pPr>
              <w:widowControl/>
              <w:spacing w:line="360" w:lineRule="auto"/>
              <w:jc w:val="center"/>
              <w:rPr>
                <w:rFonts w:hint="eastAsia" w:ascii="宋体" w:hAnsi="宋体"/>
                <w:kern w:val="0"/>
                <w:sz w:val="18"/>
                <w:szCs w:val="18"/>
              </w:rPr>
            </w:pPr>
          </w:p>
        </w:tc>
        <w:tc>
          <w:tcPr>
            <w:tcW w:w="647" w:type="dxa"/>
            <w:shd w:val="clear" w:color="auto" w:fill="auto"/>
            <w:vAlign w:val="center"/>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Times New Roman"/>
                <w:kern w:val="0"/>
                <w:sz w:val="24"/>
                <w:szCs w:val="24"/>
              </w:rPr>
              <w:t>2</w:t>
            </w:r>
          </w:p>
        </w:tc>
        <w:tc>
          <w:tcPr>
            <w:tcW w:w="646"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559" w:type="dxa"/>
            <w:shd w:val="clear" w:color="auto" w:fill="auto"/>
          </w:tcPr>
          <w:p>
            <w:pPr>
              <w:widowControl/>
              <w:spacing w:line="240" w:lineRule="atLeast"/>
              <w:ind w:left="0" w:leftChars="0" w:right="0" w:rightChars="0"/>
              <w:jc w:val="center"/>
              <w:rPr>
                <w:rFonts w:hint="eastAsia" w:ascii="宋体" w:hAnsi="宋体"/>
                <w:kern w:val="0"/>
                <w:sz w:val="18"/>
                <w:szCs w:val="18"/>
              </w:rPr>
            </w:pPr>
          </w:p>
        </w:tc>
        <w:tc>
          <w:tcPr>
            <w:tcW w:w="557"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3304" w:type="dxa"/>
            <w:shd w:val="clear" w:color="auto" w:fill="auto"/>
            <w:vAlign w:val="center"/>
          </w:tcPr>
          <w:p>
            <w:pPr>
              <w:widowControl/>
              <w:spacing w:line="240" w:lineRule="atLeast"/>
              <w:ind w:left="0" w:leftChars="0" w:right="0" w:rightChars="0"/>
              <w:rPr>
                <w:rFonts w:hint="eastAsia" w:ascii="宋体" w:hAnsi="宋体" w:eastAsia="宋体"/>
                <w:kern w:val="0"/>
                <w:sz w:val="18"/>
                <w:szCs w:val="18"/>
                <w:lang w:eastAsia="zh-CN"/>
              </w:rPr>
            </w:pPr>
            <w:r>
              <w:rPr>
                <w:rFonts w:ascii="仿宋" w:hAnsi="仿宋" w:eastAsia="仿宋"/>
                <w:sz w:val="24"/>
              </w:rPr>
              <w:t>茶与健康以及茶叶品质鉴定</w:t>
            </w:r>
          </w:p>
        </w:tc>
        <w:tc>
          <w:tcPr>
            <w:tcW w:w="646" w:type="dxa"/>
            <w:shd w:val="clear" w:color="auto" w:fill="auto"/>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Times New Roman"/>
                <w:kern w:val="0"/>
                <w:sz w:val="24"/>
                <w:szCs w:val="24"/>
              </w:rPr>
              <w:t>2</w:t>
            </w:r>
          </w:p>
        </w:tc>
        <w:tc>
          <w:tcPr>
            <w:tcW w:w="645" w:type="dxa"/>
            <w:shd w:val="clear" w:color="auto" w:fill="auto"/>
          </w:tcPr>
          <w:p>
            <w:pPr>
              <w:widowControl/>
              <w:spacing w:line="360" w:lineRule="auto"/>
              <w:jc w:val="center"/>
              <w:rPr>
                <w:rFonts w:hint="eastAsia" w:ascii="宋体" w:hAnsi="宋体"/>
                <w:kern w:val="0"/>
                <w:sz w:val="18"/>
                <w:szCs w:val="18"/>
              </w:rPr>
            </w:pPr>
          </w:p>
        </w:tc>
        <w:tc>
          <w:tcPr>
            <w:tcW w:w="646" w:type="dxa"/>
            <w:shd w:val="clear" w:color="auto" w:fill="auto"/>
            <w:vAlign w:val="center"/>
          </w:tcPr>
          <w:p>
            <w:pPr>
              <w:widowControl/>
              <w:spacing w:line="360" w:lineRule="auto"/>
              <w:jc w:val="center"/>
              <w:rPr>
                <w:rFonts w:hint="eastAsia" w:ascii="宋体" w:hAnsi="宋体"/>
                <w:kern w:val="0"/>
                <w:sz w:val="18"/>
                <w:szCs w:val="18"/>
              </w:rPr>
            </w:pPr>
          </w:p>
        </w:tc>
        <w:tc>
          <w:tcPr>
            <w:tcW w:w="647" w:type="dxa"/>
            <w:shd w:val="clear" w:color="auto" w:fill="auto"/>
            <w:vAlign w:val="center"/>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仿宋_GB2312"/>
                <w:kern w:val="0"/>
                <w:sz w:val="24"/>
                <w:szCs w:val="24"/>
              </w:rPr>
              <w:t>2</w:t>
            </w:r>
          </w:p>
        </w:tc>
        <w:tc>
          <w:tcPr>
            <w:tcW w:w="646"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559" w:type="dxa"/>
            <w:shd w:val="clear" w:color="auto" w:fill="auto"/>
          </w:tcPr>
          <w:p>
            <w:pPr>
              <w:widowControl/>
              <w:spacing w:line="240" w:lineRule="atLeast"/>
              <w:ind w:left="0" w:leftChars="0" w:right="0" w:rightChars="0"/>
              <w:jc w:val="center"/>
              <w:rPr>
                <w:rFonts w:hint="eastAsia" w:ascii="宋体" w:hAnsi="宋体"/>
                <w:kern w:val="0"/>
                <w:sz w:val="18"/>
                <w:szCs w:val="18"/>
              </w:rPr>
            </w:pPr>
          </w:p>
        </w:tc>
        <w:tc>
          <w:tcPr>
            <w:tcW w:w="557" w:type="dxa"/>
            <w:shd w:val="clear" w:color="auto" w:fill="auto"/>
            <w:vAlign w:val="center"/>
          </w:tcPr>
          <w:p>
            <w:pPr>
              <w:widowControl/>
              <w:spacing w:line="360" w:lineRule="auto"/>
              <w:jc w:val="both"/>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3304" w:type="dxa"/>
            <w:shd w:val="clear" w:color="auto" w:fill="auto"/>
            <w:vAlign w:val="center"/>
          </w:tcPr>
          <w:p>
            <w:pPr>
              <w:widowControl/>
              <w:spacing w:line="240" w:lineRule="atLeast"/>
              <w:ind w:left="0" w:leftChars="0" w:right="0" w:rightChars="0"/>
              <w:rPr>
                <w:rFonts w:hint="eastAsia" w:ascii="宋体" w:hAnsi="宋体" w:eastAsia="宋体"/>
                <w:kern w:val="0"/>
                <w:sz w:val="18"/>
                <w:szCs w:val="18"/>
                <w:lang w:eastAsia="zh-CN"/>
              </w:rPr>
            </w:pPr>
            <w:r>
              <w:rPr>
                <w:rFonts w:ascii="仿宋_GB2312" w:hAnsi="仿宋_GB2312" w:eastAsia="仿宋_GB2312" w:cs="Times New Roman"/>
                <w:kern w:val="0"/>
                <w:sz w:val="24"/>
                <w:szCs w:val="24"/>
              </w:rPr>
              <w:t>参加中国茶叶博物馆</w:t>
            </w:r>
          </w:p>
        </w:tc>
        <w:tc>
          <w:tcPr>
            <w:tcW w:w="646" w:type="dxa"/>
            <w:shd w:val="clear" w:color="auto" w:fill="auto"/>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Times New Roman"/>
                <w:kern w:val="0"/>
                <w:sz w:val="24"/>
                <w:szCs w:val="24"/>
              </w:rPr>
              <w:t>1</w:t>
            </w:r>
          </w:p>
        </w:tc>
        <w:tc>
          <w:tcPr>
            <w:tcW w:w="645" w:type="dxa"/>
            <w:shd w:val="clear" w:color="auto" w:fill="auto"/>
          </w:tcPr>
          <w:p>
            <w:pPr>
              <w:widowControl/>
              <w:spacing w:line="360" w:lineRule="auto"/>
              <w:jc w:val="center"/>
              <w:rPr>
                <w:rFonts w:hint="eastAsia" w:ascii="宋体" w:hAnsi="宋体"/>
                <w:kern w:val="0"/>
                <w:sz w:val="18"/>
                <w:szCs w:val="18"/>
              </w:rPr>
            </w:pPr>
          </w:p>
        </w:tc>
        <w:tc>
          <w:tcPr>
            <w:tcW w:w="646" w:type="dxa"/>
            <w:shd w:val="clear" w:color="auto" w:fill="auto"/>
            <w:vAlign w:val="center"/>
          </w:tcPr>
          <w:p>
            <w:pPr>
              <w:widowControl/>
              <w:spacing w:line="360" w:lineRule="auto"/>
              <w:jc w:val="center"/>
              <w:rPr>
                <w:rFonts w:hint="eastAsia" w:ascii="宋体" w:hAnsi="宋体"/>
                <w:kern w:val="0"/>
                <w:sz w:val="18"/>
                <w:szCs w:val="18"/>
              </w:rPr>
            </w:pPr>
          </w:p>
        </w:tc>
        <w:tc>
          <w:tcPr>
            <w:tcW w:w="647" w:type="dxa"/>
            <w:shd w:val="clear" w:color="auto" w:fill="auto"/>
            <w:vAlign w:val="center"/>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Times New Roman"/>
                <w:kern w:val="0"/>
                <w:sz w:val="24"/>
                <w:szCs w:val="24"/>
              </w:rPr>
              <w:t>3</w:t>
            </w:r>
          </w:p>
        </w:tc>
        <w:tc>
          <w:tcPr>
            <w:tcW w:w="646"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559" w:type="dxa"/>
            <w:shd w:val="clear" w:color="auto" w:fill="auto"/>
          </w:tcPr>
          <w:p>
            <w:pPr>
              <w:widowControl/>
              <w:spacing w:line="240" w:lineRule="atLeast"/>
              <w:ind w:left="0" w:leftChars="0" w:right="0" w:rightChars="0"/>
              <w:jc w:val="center"/>
              <w:rPr>
                <w:rFonts w:hint="eastAsia" w:ascii="宋体" w:hAnsi="宋体"/>
                <w:kern w:val="0"/>
                <w:sz w:val="18"/>
                <w:szCs w:val="18"/>
              </w:rPr>
            </w:pPr>
            <w:r>
              <w:rPr>
                <w:rFonts w:ascii="仿宋_GB2312" w:hAnsi="仿宋_GB2312" w:eastAsia="仿宋_GB2312" w:cs="Times New Roman"/>
                <w:kern w:val="0"/>
                <w:sz w:val="24"/>
                <w:szCs w:val="24"/>
              </w:rPr>
              <w:t>1</w:t>
            </w:r>
          </w:p>
        </w:tc>
        <w:tc>
          <w:tcPr>
            <w:tcW w:w="557"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c>
          <w:tcPr>
            <w:tcW w:w="3304" w:type="dxa"/>
            <w:shd w:val="clear" w:color="auto" w:fill="auto"/>
            <w:vAlign w:val="center"/>
          </w:tcPr>
          <w:p>
            <w:pPr>
              <w:widowControl/>
              <w:spacing w:line="240" w:lineRule="atLeast"/>
              <w:ind w:left="0" w:leftChars="0" w:right="0" w:rightChars="0"/>
              <w:rPr>
                <w:rFonts w:hint="eastAsia" w:ascii="宋体" w:hAnsi="宋体" w:eastAsia="宋体"/>
                <w:kern w:val="0"/>
                <w:sz w:val="18"/>
                <w:szCs w:val="18"/>
                <w:lang w:eastAsia="zh-CN"/>
              </w:rPr>
            </w:pPr>
            <w:r>
              <w:rPr>
                <w:rFonts w:ascii="仿宋_GB2312" w:hAnsi="仿宋_GB2312" w:eastAsia="仿宋_GB2312" w:cs="Times New Roman"/>
                <w:kern w:val="0"/>
                <w:sz w:val="24"/>
                <w:szCs w:val="24"/>
              </w:rPr>
              <w:t>茶的品饮艺术</w:t>
            </w:r>
          </w:p>
        </w:tc>
        <w:tc>
          <w:tcPr>
            <w:tcW w:w="646" w:type="dxa"/>
            <w:shd w:val="clear" w:color="auto" w:fill="auto"/>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仿宋_GB2312"/>
                <w:kern w:val="0"/>
                <w:sz w:val="24"/>
                <w:szCs w:val="24"/>
              </w:rPr>
              <w:t>3</w:t>
            </w:r>
          </w:p>
        </w:tc>
        <w:tc>
          <w:tcPr>
            <w:tcW w:w="645" w:type="dxa"/>
            <w:shd w:val="clear" w:color="auto" w:fill="auto"/>
          </w:tcPr>
          <w:p>
            <w:pPr>
              <w:widowControl/>
              <w:spacing w:line="360" w:lineRule="auto"/>
              <w:jc w:val="center"/>
              <w:rPr>
                <w:rFonts w:hint="eastAsia" w:ascii="宋体" w:hAnsi="宋体"/>
                <w:kern w:val="0"/>
                <w:sz w:val="18"/>
                <w:szCs w:val="18"/>
              </w:rPr>
            </w:pPr>
          </w:p>
        </w:tc>
        <w:tc>
          <w:tcPr>
            <w:tcW w:w="646" w:type="dxa"/>
            <w:shd w:val="clear" w:color="auto" w:fill="auto"/>
            <w:vAlign w:val="center"/>
          </w:tcPr>
          <w:p>
            <w:pPr>
              <w:widowControl/>
              <w:spacing w:line="360" w:lineRule="auto"/>
              <w:jc w:val="center"/>
              <w:rPr>
                <w:rFonts w:hint="eastAsia" w:ascii="宋体" w:hAnsi="宋体"/>
                <w:kern w:val="0"/>
                <w:sz w:val="18"/>
                <w:szCs w:val="18"/>
              </w:rPr>
            </w:pPr>
          </w:p>
        </w:tc>
        <w:tc>
          <w:tcPr>
            <w:tcW w:w="647" w:type="dxa"/>
            <w:shd w:val="clear" w:color="auto" w:fill="auto"/>
            <w:vAlign w:val="center"/>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Times New Roman"/>
                <w:kern w:val="0"/>
                <w:sz w:val="24"/>
                <w:szCs w:val="24"/>
              </w:rPr>
              <w:t>5</w:t>
            </w:r>
          </w:p>
        </w:tc>
        <w:tc>
          <w:tcPr>
            <w:tcW w:w="646"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8</w:t>
            </w:r>
          </w:p>
        </w:tc>
        <w:tc>
          <w:tcPr>
            <w:tcW w:w="559" w:type="dxa"/>
            <w:shd w:val="clear" w:color="auto" w:fill="auto"/>
          </w:tcPr>
          <w:p>
            <w:pPr>
              <w:widowControl/>
              <w:spacing w:line="240" w:lineRule="atLeast"/>
              <w:ind w:left="0" w:leftChars="0" w:right="0" w:rightChars="0"/>
              <w:jc w:val="center"/>
              <w:rPr>
                <w:rFonts w:hint="eastAsia" w:ascii="宋体" w:hAnsi="宋体"/>
                <w:kern w:val="0"/>
                <w:sz w:val="18"/>
                <w:szCs w:val="18"/>
              </w:rPr>
            </w:pPr>
            <w:r>
              <w:rPr>
                <w:rFonts w:ascii="仿宋_GB2312" w:hAnsi="仿宋_GB2312" w:eastAsia="仿宋_GB2312" w:cs="Times New Roman"/>
                <w:kern w:val="0"/>
                <w:sz w:val="24"/>
                <w:szCs w:val="24"/>
              </w:rPr>
              <w:t>2</w:t>
            </w:r>
          </w:p>
        </w:tc>
        <w:tc>
          <w:tcPr>
            <w:tcW w:w="557"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6</w:t>
            </w:r>
          </w:p>
        </w:tc>
        <w:tc>
          <w:tcPr>
            <w:tcW w:w="3304" w:type="dxa"/>
            <w:shd w:val="clear" w:color="auto" w:fill="auto"/>
            <w:vAlign w:val="center"/>
          </w:tcPr>
          <w:p>
            <w:pPr>
              <w:widowControl/>
              <w:spacing w:line="240" w:lineRule="atLeast"/>
              <w:ind w:left="0" w:leftChars="0" w:right="0" w:rightChars="0"/>
              <w:rPr>
                <w:rFonts w:hint="eastAsia" w:ascii="宋体" w:hAnsi="宋体" w:eastAsia="宋体"/>
                <w:kern w:val="0"/>
                <w:sz w:val="18"/>
                <w:szCs w:val="18"/>
                <w:lang w:eastAsia="zh-CN"/>
              </w:rPr>
            </w:pPr>
            <w:r>
              <w:rPr>
                <w:rFonts w:ascii="仿宋_GB2312" w:hAnsi="仿宋_GB2312" w:eastAsia="仿宋_GB2312" w:cs="Times New Roman"/>
                <w:kern w:val="0"/>
                <w:sz w:val="24"/>
                <w:szCs w:val="24"/>
              </w:rPr>
              <w:t>各民族茶俗文化</w:t>
            </w:r>
          </w:p>
        </w:tc>
        <w:tc>
          <w:tcPr>
            <w:tcW w:w="646" w:type="dxa"/>
            <w:shd w:val="clear" w:color="auto" w:fill="auto"/>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仿宋_GB2312"/>
                <w:kern w:val="0"/>
                <w:sz w:val="24"/>
                <w:szCs w:val="24"/>
              </w:rPr>
              <w:t>4</w:t>
            </w:r>
          </w:p>
        </w:tc>
        <w:tc>
          <w:tcPr>
            <w:tcW w:w="645" w:type="dxa"/>
            <w:shd w:val="clear" w:color="auto" w:fill="auto"/>
          </w:tcPr>
          <w:p>
            <w:pPr>
              <w:widowControl/>
              <w:spacing w:line="360" w:lineRule="auto"/>
              <w:jc w:val="center"/>
              <w:rPr>
                <w:rFonts w:hint="eastAsia" w:ascii="宋体" w:hAnsi="宋体"/>
                <w:kern w:val="0"/>
                <w:sz w:val="18"/>
                <w:szCs w:val="18"/>
              </w:rPr>
            </w:pPr>
          </w:p>
        </w:tc>
        <w:tc>
          <w:tcPr>
            <w:tcW w:w="646" w:type="dxa"/>
            <w:shd w:val="clear" w:color="auto" w:fill="auto"/>
            <w:vAlign w:val="center"/>
          </w:tcPr>
          <w:p>
            <w:pPr>
              <w:widowControl/>
              <w:spacing w:line="360" w:lineRule="auto"/>
              <w:jc w:val="center"/>
              <w:rPr>
                <w:rFonts w:hint="eastAsia" w:ascii="宋体" w:hAnsi="宋体"/>
                <w:kern w:val="0"/>
                <w:sz w:val="18"/>
                <w:szCs w:val="18"/>
              </w:rPr>
            </w:pPr>
          </w:p>
        </w:tc>
        <w:tc>
          <w:tcPr>
            <w:tcW w:w="647" w:type="dxa"/>
            <w:shd w:val="clear" w:color="auto" w:fill="auto"/>
            <w:vAlign w:val="center"/>
          </w:tcPr>
          <w:p>
            <w:pPr>
              <w:widowControl/>
              <w:spacing w:line="240" w:lineRule="atLeast"/>
              <w:ind w:left="0" w:leftChars="0" w:right="0" w:rightChars="0"/>
              <w:jc w:val="center"/>
              <w:rPr>
                <w:rFonts w:hint="eastAsia" w:ascii="宋体" w:hAnsi="宋体" w:eastAsia="宋体"/>
                <w:kern w:val="0"/>
                <w:sz w:val="18"/>
                <w:szCs w:val="18"/>
                <w:lang w:val="en-US" w:eastAsia="zh-CN"/>
              </w:rPr>
            </w:pPr>
          </w:p>
        </w:tc>
        <w:tc>
          <w:tcPr>
            <w:tcW w:w="646"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559" w:type="dxa"/>
            <w:shd w:val="clear" w:color="auto" w:fill="auto"/>
          </w:tcPr>
          <w:p>
            <w:pPr>
              <w:widowControl/>
              <w:spacing w:line="240" w:lineRule="atLeast"/>
              <w:ind w:left="0" w:leftChars="0" w:right="0" w:rightChars="0"/>
              <w:jc w:val="center"/>
              <w:rPr>
                <w:rFonts w:hint="eastAsia" w:ascii="宋体" w:hAnsi="宋体"/>
                <w:kern w:val="0"/>
                <w:sz w:val="18"/>
                <w:szCs w:val="18"/>
              </w:rPr>
            </w:pPr>
            <w:r>
              <w:rPr>
                <w:rFonts w:ascii="仿宋_GB2312" w:hAnsi="仿宋_GB2312" w:eastAsia="仿宋_GB2312" w:cs="仿宋_GB2312"/>
                <w:kern w:val="0"/>
                <w:sz w:val="24"/>
                <w:szCs w:val="24"/>
              </w:rPr>
              <w:t>2</w:t>
            </w:r>
          </w:p>
        </w:tc>
        <w:tc>
          <w:tcPr>
            <w:tcW w:w="557"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10"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7</w:t>
            </w:r>
          </w:p>
        </w:tc>
        <w:tc>
          <w:tcPr>
            <w:tcW w:w="3304" w:type="dxa"/>
            <w:shd w:val="clear" w:color="auto" w:fill="auto"/>
            <w:vAlign w:val="center"/>
          </w:tcPr>
          <w:p>
            <w:pPr>
              <w:widowControl/>
              <w:spacing w:line="240" w:lineRule="atLeast"/>
              <w:ind w:left="0" w:leftChars="0" w:right="0" w:rightChars="0"/>
              <w:rPr>
                <w:rFonts w:hint="eastAsia" w:ascii="宋体" w:hAnsi="宋体" w:eastAsia="宋体"/>
                <w:kern w:val="0"/>
                <w:sz w:val="18"/>
                <w:szCs w:val="18"/>
                <w:lang w:eastAsia="zh-CN"/>
              </w:rPr>
            </w:pPr>
            <w:bookmarkStart w:id="9" w:name="OLE_LINK2"/>
            <w:r>
              <w:rPr>
                <w:rFonts w:ascii="仿宋_GB2312" w:hAnsi="仿宋_GB2312" w:eastAsia="仿宋_GB2312" w:cs="Times New Roman"/>
                <w:kern w:val="0"/>
                <w:sz w:val="24"/>
                <w:szCs w:val="24"/>
              </w:rPr>
              <w:t>学习情况汇报</w:t>
            </w:r>
            <w:bookmarkEnd w:id="9"/>
          </w:p>
        </w:tc>
        <w:tc>
          <w:tcPr>
            <w:tcW w:w="646" w:type="dxa"/>
            <w:shd w:val="clear" w:color="auto" w:fill="auto"/>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仿宋_GB2312"/>
                <w:kern w:val="0"/>
                <w:sz w:val="24"/>
                <w:szCs w:val="24"/>
              </w:rPr>
              <w:t>2</w:t>
            </w:r>
          </w:p>
        </w:tc>
        <w:tc>
          <w:tcPr>
            <w:tcW w:w="645" w:type="dxa"/>
            <w:shd w:val="clear" w:color="auto" w:fill="auto"/>
          </w:tcPr>
          <w:p>
            <w:pPr>
              <w:widowControl/>
              <w:spacing w:line="360" w:lineRule="auto"/>
              <w:jc w:val="center"/>
              <w:rPr>
                <w:rFonts w:hint="eastAsia" w:ascii="宋体" w:hAnsi="宋体"/>
                <w:kern w:val="0"/>
                <w:sz w:val="18"/>
                <w:szCs w:val="18"/>
              </w:rPr>
            </w:pPr>
          </w:p>
        </w:tc>
        <w:tc>
          <w:tcPr>
            <w:tcW w:w="646" w:type="dxa"/>
            <w:shd w:val="clear" w:color="auto" w:fill="auto"/>
            <w:vAlign w:val="center"/>
          </w:tcPr>
          <w:p>
            <w:pPr>
              <w:widowControl/>
              <w:spacing w:line="360" w:lineRule="auto"/>
              <w:jc w:val="center"/>
              <w:rPr>
                <w:rFonts w:hint="eastAsia" w:ascii="宋体" w:hAnsi="宋体"/>
                <w:kern w:val="0"/>
                <w:sz w:val="18"/>
                <w:szCs w:val="18"/>
              </w:rPr>
            </w:pPr>
          </w:p>
        </w:tc>
        <w:tc>
          <w:tcPr>
            <w:tcW w:w="647" w:type="dxa"/>
            <w:shd w:val="clear" w:color="auto" w:fill="auto"/>
            <w:vAlign w:val="center"/>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仿宋_GB2312"/>
                <w:kern w:val="0"/>
                <w:sz w:val="24"/>
                <w:szCs w:val="24"/>
              </w:rPr>
              <w:t>2</w:t>
            </w:r>
          </w:p>
        </w:tc>
        <w:tc>
          <w:tcPr>
            <w:tcW w:w="646"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559"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p>
        </w:tc>
        <w:tc>
          <w:tcPr>
            <w:tcW w:w="557"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10" w:type="dxa"/>
            <w:shd w:val="clear" w:color="auto" w:fill="auto"/>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合计</w:t>
            </w:r>
          </w:p>
        </w:tc>
        <w:tc>
          <w:tcPr>
            <w:tcW w:w="3304" w:type="dxa"/>
            <w:shd w:val="clear" w:color="auto" w:fill="auto"/>
            <w:vAlign w:val="center"/>
          </w:tcPr>
          <w:p>
            <w:pPr>
              <w:widowControl/>
              <w:spacing w:line="360" w:lineRule="auto"/>
              <w:rPr>
                <w:rFonts w:hint="eastAsia" w:ascii="宋体" w:hAnsi="宋体"/>
                <w:kern w:val="0"/>
                <w:sz w:val="18"/>
                <w:szCs w:val="18"/>
              </w:rPr>
            </w:pPr>
          </w:p>
        </w:tc>
        <w:tc>
          <w:tcPr>
            <w:tcW w:w="646" w:type="dxa"/>
            <w:shd w:val="clear" w:color="auto" w:fill="auto"/>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仿宋_GB2312"/>
                <w:kern w:val="0"/>
                <w:sz w:val="24"/>
                <w:szCs w:val="24"/>
              </w:rPr>
              <w:t>18</w:t>
            </w:r>
          </w:p>
        </w:tc>
        <w:tc>
          <w:tcPr>
            <w:tcW w:w="645" w:type="dxa"/>
            <w:shd w:val="clear" w:color="auto" w:fill="auto"/>
          </w:tcPr>
          <w:p>
            <w:pPr>
              <w:widowControl/>
              <w:spacing w:line="360" w:lineRule="auto"/>
              <w:jc w:val="center"/>
              <w:rPr>
                <w:rFonts w:hint="eastAsia" w:ascii="宋体" w:hAnsi="宋体"/>
                <w:kern w:val="0"/>
                <w:sz w:val="18"/>
                <w:szCs w:val="18"/>
              </w:rPr>
            </w:pPr>
          </w:p>
        </w:tc>
        <w:tc>
          <w:tcPr>
            <w:tcW w:w="646" w:type="dxa"/>
            <w:shd w:val="clear" w:color="auto" w:fill="auto"/>
            <w:vAlign w:val="center"/>
          </w:tcPr>
          <w:p>
            <w:pPr>
              <w:widowControl/>
              <w:spacing w:line="360" w:lineRule="auto"/>
              <w:jc w:val="center"/>
              <w:rPr>
                <w:rFonts w:hint="eastAsia" w:ascii="宋体" w:hAnsi="宋体"/>
                <w:kern w:val="0"/>
                <w:sz w:val="18"/>
                <w:szCs w:val="18"/>
              </w:rPr>
            </w:pPr>
          </w:p>
        </w:tc>
        <w:tc>
          <w:tcPr>
            <w:tcW w:w="647" w:type="dxa"/>
            <w:shd w:val="clear" w:color="auto" w:fill="auto"/>
            <w:vAlign w:val="center"/>
          </w:tcPr>
          <w:p>
            <w:pPr>
              <w:widowControl/>
              <w:spacing w:line="240" w:lineRule="atLeast"/>
              <w:ind w:left="0" w:leftChars="0" w:right="0" w:rightChars="0"/>
              <w:jc w:val="center"/>
              <w:rPr>
                <w:rFonts w:hint="eastAsia" w:ascii="宋体" w:hAnsi="宋体" w:eastAsia="宋体"/>
                <w:kern w:val="0"/>
                <w:sz w:val="18"/>
                <w:szCs w:val="18"/>
                <w:lang w:val="en-US" w:eastAsia="zh-CN"/>
              </w:rPr>
            </w:pPr>
            <w:r>
              <w:rPr>
                <w:rFonts w:ascii="仿宋_GB2312" w:hAnsi="仿宋_GB2312" w:eastAsia="仿宋_GB2312" w:cs="仿宋_GB2312"/>
                <w:kern w:val="0"/>
                <w:sz w:val="24"/>
                <w:szCs w:val="24"/>
              </w:rPr>
              <w:t>14</w:t>
            </w:r>
          </w:p>
        </w:tc>
        <w:tc>
          <w:tcPr>
            <w:tcW w:w="646"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32</w:t>
            </w:r>
          </w:p>
        </w:tc>
        <w:tc>
          <w:tcPr>
            <w:tcW w:w="559"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6</w:t>
            </w:r>
          </w:p>
        </w:tc>
        <w:tc>
          <w:tcPr>
            <w:tcW w:w="557" w:type="dxa"/>
            <w:shd w:val="clear" w:color="auto" w:fill="auto"/>
            <w:vAlign w:val="center"/>
          </w:tcPr>
          <w:p>
            <w:pPr>
              <w:widowControl/>
              <w:spacing w:line="360" w:lineRule="auto"/>
              <w:jc w:val="center"/>
              <w:rPr>
                <w:rFonts w:hint="eastAsia" w:ascii="宋体" w:hAnsi="宋体" w:eastAsia="宋体"/>
                <w:kern w:val="0"/>
                <w:sz w:val="18"/>
                <w:szCs w:val="18"/>
                <w:lang w:val="en-US" w:eastAsia="zh-CN"/>
              </w:rPr>
            </w:pPr>
          </w:p>
        </w:tc>
      </w:tr>
    </w:tbl>
    <w:p>
      <w:pPr>
        <w:pStyle w:val="5"/>
        <w:ind w:left="0" w:leftChars="0" w:firstLine="0" w:firstLineChars="0"/>
        <w:rPr>
          <w:rFonts w:hint="eastAsia" w:ascii="仿宋_GB2312" w:hAnsi="仿宋_GB2312" w:eastAsia="仿宋_GB2312" w:cs="仿宋_GB2312"/>
          <w:b w:val="0"/>
          <w:lang w:eastAsia="zh-CN"/>
        </w:rPr>
      </w:pPr>
    </w:p>
    <w:p>
      <w:pPr>
        <w:pStyle w:val="5"/>
        <w:ind w:firstLine="480"/>
        <w:rPr>
          <w:rFonts w:hint="eastAsia" w:ascii="仿宋_GB2312" w:hAnsi="仿宋_GB2312" w:eastAsia="仿宋_GB2312" w:cs="仿宋_GB2312"/>
          <w:b w:val="0"/>
        </w:rPr>
      </w:pPr>
    </w:p>
    <w:p>
      <w:pPr>
        <w:pStyle w:val="5"/>
        <w:rPr>
          <w:rFonts w:hint="eastAsia" w:ascii="仿宋_GB2312" w:hAnsi="仿宋_GB2312" w:eastAsia="仿宋_GB2312" w:cs="仿宋_GB2312"/>
        </w:rPr>
      </w:pPr>
      <w:r>
        <w:rPr>
          <w:rFonts w:hint="eastAsia" w:ascii="仿宋_GB2312" w:hAnsi="仿宋_GB2312" w:eastAsia="仿宋_GB2312" w:cs="仿宋_GB2312"/>
        </w:rPr>
        <w:t>四、课外学习要求</w:t>
      </w:r>
    </w:p>
    <w:p>
      <w:pPr>
        <w:pStyle w:val="5"/>
        <w:spacing w:line="360" w:lineRule="auto"/>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要明确本课程教学内容中学生课外自主学习的内容及要求以及学生课外阅读的参考资料及数量，明确对学生作业的要求，说明作业的形式（如习题、报告等）及作业量等。</w:t>
      </w:r>
    </w:p>
    <w:p>
      <w:pPr>
        <w:pStyle w:val="5"/>
        <w:spacing w:line="360" w:lineRule="auto"/>
        <w:ind w:firstLine="480"/>
        <w:rPr>
          <w:rFonts w:hint="eastAsia" w:ascii="仿宋_GB2312" w:hAnsi="仿宋_GB2312" w:eastAsia="仿宋_GB2312" w:cs="仿宋_GB2312"/>
          <w:b w:val="0"/>
          <w:bCs w:val="0"/>
        </w:rPr>
      </w:pPr>
    </w:p>
    <w:p>
      <w:pPr>
        <w:pStyle w:val="5"/>
        <w:rPr>
          <w:rFonts w:hint="eastAsia" w:ascii="仿宋_GB2312" w:hAnsi="仿宋_GB2312" w:eastAsia="仿宋_GB2312" w:cs="仿宋_GB2312"/>
        </w:rPr>
      </w:pPr>
      <w:r>
        <w:rPr>
          <w:rFonts w:hint="eastAsia" w:ascii="仿宋_GB2312" w:hAnsi="仿宋_GB2312" w:eastAsia="仿宋_GB2312" w:cs="仿宋_GB2312"/>
        </w:rPr>
        <w:t>五、教学方法</w:t>
      </w:r>
    </w:p>
    <w:p>
      <w:pPr>
        <w:pStyle w:val="5"/>
        <w:spacing w:line="36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研讨教学主题/ 研讨教学内容 </w:t>
      </w:r>
    </w:p>
    <w:p>
      <w:pPr>
        <w:pStyle w:val="5"/>
        <w:spacing w:line="36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案例教学主题/ 案例教学内容 </w:t>
      </w:r>
    </w:p>
    <w:p>
      <w:pPr>
        <w:pStyle w:val="5"/>
        <w:spacing w:line="360" w:lineRule="exact"/>
        <w:ind w:firstLine="480"/>
        <w:rPr>
          <w:rFonts w:hint="eastAsia" w:ascii="仿宋_GB2312" w:hAnsi="仿宋_GB2312" w:eastAsia="仿宋_GB2312" w:cs="仿宋_GB2312"/>
          <w:b w:val="0"/>
          <w:bCs w:val="0"/>
        </w:rPr>
      </w:pPr>
      <w:r>
        <w:rPr>
          <w:rFonts w:hint="eastAsia" w:ascii="仿宋_GB2312" w:hAnsi="仿宋_GB2312" w:eastAsia="仿宋_GB2312" w:cs="仿宋_GB2312"/>
          <w:b w:val="0"/>
          <w:bCs w:val="0"/>
        </w:rPr>
        <w:t>……（其他教学法）</w:t>
      </w:r>
    </w:p>
    <w:p>
      <w:pPr>
        <w:adjustRightInd w:val="0"/>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（根据授课对象的特点和课程类型，说明本课程采用何种教学方式，特别是要明确研讨教学、项目教学和案例教学等教学的主题及学时安排。）</w:t>
      </w:r>
    </w:p>
    <w:p>
      <w:pPr>
        <w:adjustRightInd w:val="0"/>
        <w:spacing w:line="400" w:lineRule="exact"/>
        <w:ind w:firstLine="480" w:firstLineChars="200"/>
        <w:jc w:val="left"/>
        <w:rPr>
          <w:rFonts w:hint="eastAsia" w:ascii="仿宋_GB2312" w:hAnsi="仿宋_GB2312" w:eastAsia="仿宋_GB2312" w:cs="仿宋_GB2312"/>
          <w:sz w:val="24"/>
        </w:rPr>
      </w:pPr>
      <w:bookmarkStart w:id="10" w:name="_GoBack"/>
      <w:bookmarkEnd w:id="10"/>
    </w:p>
    <w:p>
      <w:pPr>
        <w:pStyle w:val="5"/>
        <w:rPr>
          <w:rFonts w:hint="eastAsia" w:ascii="仿宋_GB2312" w:hAnsi="仿宋_GB2312" w:eastAsia="仿宋_GB2312" w:cs="仿宋_GB2312"/>
        </w:rPr>
      </w:pPr>
      <w:r>
        <w:rPr>
          <w:rFonts w:hint="eastAsia" w:ascii="仿宋_GB2312" w:hAnsi="仿宋_GB2312" w:eastAsia="仿宋_GB2312" w:cs="仿宋_GB2312"/>
        </w:rPr>
        <w:t>六、课程考核方法及要求</w:t>
      </w:r>
    </w:p>
    <w:p>
      <w:pPr>
        <w:pStyle w:val="6"/>
        <w:ind w:firstLine="480"/>
        <w:rPr>
          <w:rFonts w:hint="eastAsia" w:ascii="仿宋_GB2312" w:hAnsi="仿宋_GB2312" w:eastAsia="仿宋_GB2312" w:cs="仿宋_GB2312"/>
          <w:sz w:val="24"/>
        </w:rPr>
      </w:pPr>
      <w:r>
        <w:rPr>
          <w:rFonts w:hint="eastAsia" w:ascii="仿宋_GB2312" w:hAnsi="仿宋_GB2312" w:eastAsia="仿宋_GB2312" w:cs="仿宋_GB2312"/>
          <w:sz w:val="24"/>
        </w:rPr>
        <w:t>1．考核方式：考试（）；考查（√ ）</w:t>
      </w:r>
    </w:p>
    <w:p>
      <w:pPr>
        <w:pStyle w:val="6"/>
        <w:ind w:firstLine="480"/>
        <w:rPr>
          <w:rFonts w:hint="eastAsia" w:ascii="仿宋_GB2312" w:hAnsi="仿宋_GB2312" w:eastAsia="仿宋_GB2312" w:cs="仿宋_GB2312"/>
          <w:sz w:val="24"/>
        </w:rPr>
      </w:pPr>
      <w:r>
        <w:rPr>
          <w:rFonts w:hint="eastAsia" w:ascii="仿宋_GB2312" w:hAnsi="仿宋_GB2312" w:eastAsia="仿宋_GB2312" w:cs="仿宋_GB2312"/>
          <w:sz w:val="24"/>
        </w:rPr>
        <w:t>2．成绩评定：</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计分制：百分制（）；五级分制（ √）；两级分制（ ）</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总评成绩构成：平时考核（ ）％；中期考核（ ）％；期末考核（ ）％</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平时考核包括：考勤考纪、课堂讨论、平时测验、作业、读书报告、研讨报告、课外实践活动、竞赛活动等。</w:t>
      </w:r>
    </w:p>
    <w:p>
      <w:pPr>
        <w:pStyle w:val="7"/>
        <w:ind w:firstLine="830"/>
        <w:rPr>
          <w:rFonts w:hint="eastAsia" w:ascii="仿宋_GB2312" w:hAnsi="仿宋_GB2312" w:eastAsia="仿宋_GB2312" w:cs="仿宋_GB2312"/>
          <w:sz w:val="24"/>
        </w:rPr>
      </w:pPr>
    </w:p>
    <w:p>
      <w:pPr>
        <w:pStyle w:val="5"/>
        <w:rPr>
          <w:rFonts w:hint="eastAsia" w:ascii="仿宋_GB2312" w:hAnsi="仿宋_GB2312" w:eastAsia="仿宋_GB2312" w:cs="仿宋_GB2312"/>
        </w:rPr>
      </w:pPr>
      <w:r>
        <w:rPr>
          <w:rFonts w:hint="eastAsia" w:ascii="仿宋_GB2312" w:hAnsi="仿宋_GB2312" w:eastAsia="仿宋_GB2312" w:cs="仿宋_GB2312"/>
        </w:rPr>
        <w:t>七、建议教材及参考资料</w:t>
      </w:r>
    </w:p>
    <w:p>
      <w:pPr>
        <w:pStyle w:val="5"/>
        <w:rPr>
          <w:rFonts w:hint="eastAsia" w:ascii="仿宋_GB2312" w:hAnsi="仿宋_GB2312" w:eastAsia="仿宋_GB2312" w:cs="仿宋_GB2312"/>
        </w:rPr>
      </w:pPr>
    </w:p>
    <w:p>
      <w:pPr>
        <w:pStyle w:val="8"/>
        <w:ind w:firstLine="482"/>
        <w:rPr>
          <w:rFonts w:hint="eastAsia" w:ascii="仿宋_GB2312" w:hAnsi="仿宋_GB2312" w:eastAsia="仿宋_GB2312" w:cs="仿宋_GB2312"/>
          <w:sz w:val="24"/>
        </w:rPr>
      </w:pPr>
      <w:r>
        <w:rPr>
          <w:rFonts w:hint="eastAsia" w:ascii="仿宋_GB2312" w:hAnsi="仿宋_GB2312" w:eastAsia="仿宋_GB2312" w:cs="仿宋_GB2312"/>
          <w:sz w:val="24"/>
        </w:rPr>
        <w:t>建议教材：</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主编，《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出版社，</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年版</w:t>
      </w:r>
    </w:p>
    <w:p>
      <w:pPr>
        <w:pStyle w:val="8"/>
        <w:ind w:firstLine="482"/>
        <w:rPr>
          <w:rFonts w:hint="eastAsia" w:ascii="仿宋_GB2312" w:hAnsi="仿宋_GB2312" w:eastAsia="仿宋_GB2312" w:cs="仿宋_GB2312"/>
          <w:sz w:val="24"/>
        </w:rPr>
      </w:pPr>
      <w:r>
        <w:rPr>
          <w:rFonts w:hint="eastAsia" w:ascii="仿宋_GB2312" w:hAnsi="仿宋_GB2312" w:eastAsia="仿宋_GB2312" w:cs="仿宋_GB2312"/>
          <w:sz w:val="24"/>
        </w:rPr>
        <w:t>参考资料：</w:t>
      </w:r>
    </w:p>
    <w:p>
      <w:pPr>
        <w:pStyle w:val="7"/>
        <w:ind w:firstLine="83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主编，《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出版社，</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年版</w:t>
      </w:r>
    </w:p>
    <w:p>
      <w:pPr>
        <w:pStyle w:val="7"/>
        <w:ind w:firstLine="830"/>
        <w:rPr>
          <w:rFonts w:hint="eastAsia" w:ascii="仿宋_GB2312" w:hAnsi="仿宋_GB2312" w:eastAsia="仿宋_GB2312" w:cs="仿宋_GB2312"/>
          <w:sz w:val="24"/>
        </w:rPr>
      </w:pPr>
    </w:p>
    <w:p>
      <w:pPr>
        <w:pStyle w:val="7"/>
        <w:tabs>
          <w:tab w:val="left" w:pos="1055"/>
        </w:tabs>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 xml:space="preserve">       2.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主编，《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出版社，</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年版</w:t>
      </w:r>
    </w:p>
    <w:p>
      <w:pPr>
        <w:pStyle w:val="7"/>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Style w:val="5"/>
        <w:rPr>
          <w:rFonts w:hint="eastAsia" w:ascii="仿宋_GB2312" w:hAnsi="仿宋_GB2312" w:eastAsia="仿宋_GB2312" w:cs="仿宋_GB2312"/>
        </w:rPr>
      </w:pPr>
    </w:p>
    <w:p>
      <w:pPr>
        <w:pStyle w:val="5"/>
        <w:spacing w:line="360" w:lineRule="auto"/>
        <w:rPr>
          <w:rFonts w:hint="eastAsia" w:ascii="仿宋_GB2312" w:hAnsi="仿宋_GB2312" w:eastAsia="仿宋_GB2312" w:cs="仿宋_GB2312"/>
        </w:rPr>
      </w:pPr>
      <w:r>
        <w:rPr>
          <w:rFonts w:hint="eastAsia" w:ascii="仿宋_GB2312" w:hAnsi="仿宋_GB2312" w:eastAsia="仿宋_GB2312" w:cs="仿宋_GB2312"/>
        </w:rPr>
        <w:t>八、大纲说明</w:t>
      </w:r>
    </w:p>
    <w:p>
      <w:pPr>
        <w:pStyle w:val="6"/>
        <w:spacing w:line="360" w:lineRule="auto"/>
        <w:ind w:firstLine="480"/>
        <w:rPr>
          <w:rFonts w:hint="eastAsia" w:ascii="仿宋_GB2312" w:hAnsi="仿宋_GB2312" w:eastAsia="仿宋_GB2312" w:cs="仿宋_GB2312"/>
        </w:rPr>
      </w:pPr>
      <w:r>
        <w:rPr>
          <w:rFonts w:hint="eastAsia" w:ascii="仿宋_GB2312" w:hAnsi="仿宋_GB2312" w:eastAsia="仿宋_GB2312" w:cs="仿宋_GB2312"/>
          <w:sz w:val="24"/>
        </w:rPr>
        <w:t>需要特殊表述的大纲中未尽事宜，如课程改革、整合情况等。</w:t>
      </w:r>
    </w:p>
    <w:p>
      <w:pPr>
        <w:pStyle w:val="9"/>
        <w:ind w:firstLine="6840" w:firstLineChars="2850"/>
        <w:rPr>
          <w:rFonts w:hint="eastAsia" w:ascii="仿宋_GB2312" w:hAnsi="仿宋_GB2312" w:eastAsia="仿宋_GB2312" w:cs="仿宋_GB2312"/>
        </w:rPr>
      </w:pPr>
    </w:p>
    <w:p>
      <w:pPr>
        <w:pStyle w:val="9"/>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执笔人：</w:t>
      </w:r>
      <w:r>
        <w:rPr>
          <w:rFonts w:hint="eastAsia" w:ascii="仿宋_GB2312" w:hAnsi="仿宋_GB2312" w:eastAsia="仿宋_GB2312" w:cs="仿宋_GB2312"/>
          <w:lang w:eastAsia="zh-CN"/>
        </w:rPr>
        <w:t>（开课教师）</w:t>
      </w:r>
    </w:p>
    <w:p>
      <w:pPr>
        <w:pStyle w:val="9"/>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审核人：</w:t>
      </w:r>
      <w:r>
        <w:rPr>
          <w:rFonts w:hint="eastAsia" w:ascii="仿宋_GB2312" w:hAnsi="仿宋_GB2312" w:eastAsia="仿宋_GB2312" w:cs="仿宋_GB2312"/>
          <w:lang w:eastAsia="zh-CN"/>
        </w:rPr>
        <w:t>（开课学院教务员）</w:t>
      </w:r>
    </w:p>
    <w:p>
      <w:pPr>
        <w:pStyle w:val="9"/>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审批人：</w:t>
      </w:r>
      <w:r>
        <w:rPr>
          <w:rFonts w:hint="eastAsia" w:ascii="仿宋_GB2312" w:hAnsi="仿宋_GB2312" w:eastAsia="仿宋_GB2312" w:cs="仿宋_GB2312"/>
          <w:lang w:eastAsia="zh-CN"/>
        </w:rPr>
        <w:t>（开课学院教务院长</w:t>
      </w:r>
      <w:r>
        <w:rPr>
          <w:rFonts w:hint="eastAsia" w:ascii="仿宋_GB2312" w:hAnsi="仿宋_GB2312" w:eastAsia="仿宋_GB2312" w:cs="仿宋_GB2312"/>
          <w:lang w:val="en-US" w:eastAsia="zh-CN"/>
        </w:rPr>
        <w:t>/副院长</w:t>
      </w:r>
      <w:r>
        <w:rPr>
          <w:rFonts w:hint="eastAsia" w:ascii="仿宋_GB2312" w:hAnsi="仿宋_GB2312" w:eastAsia="仿宋_GB2312" w:cs="仿宋_GB2312"/>
          <w:lang w:eastAsia="zh-CN"/>
        </w:rPr>
        <w:t>）</w:t>
      </w:r>
    </w:p>
    <w:p>
      <w:pPr>
        <w:snapToGrid w:val="0"/>
        <w:spacing w:line="283" w:lineRule="auto"/>
        <w:rPr>
          <w:rFonts w:hint="eastAsia" w:ascii="黑体" w:hAnsi="黑体" w:eastAsia="黑体" w:cs="黑体"/>
          <w:b/>
          <w:kern w:val="0"/>
          <w:sz w:val="36"/>
          <w:szCs w:val="36"/>
        </w:rPr>
      </w:pPr>
      <w:r>
        <w:rPr>
          <w:rFonts w:hint="eastAsia" w:ascii="黑体" w:hAnsi="黑体" w:eastAsia="黑体" w:cs="黑体"/>
          <w:b/>
          <w:kern w:val="0"/>
          <w:sz w:val="36"/>
          <w:szCs w:val="36"/>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03ACB"/>
    <w:rsid w:val="21DE7A0D"/>
    <w:rsid w:val="23BA5466"/>
    <w:rsid w:val="75741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题头"/>
    <w:basedOn w:val="1"/>
    <w:qFormat/>
    <w:uiPriority w:val="0"/>
    <w:pPr>
      <w:spacing w:line="400" w:lineRule="exact"/>
      <w:ind w:firstLine="200" w:firstLineChars="200"/>
    </w:pPr>
    <w:rPr>
      <w:rFonts w:cs="宋体"/>
      <w:sz w:val="24"/>
    </w:rPr>
  </w:style>
  <w:style w:type="paragraph" w:customStyle="1" w:styleId="5">
    <w:name w:val="B级标题"/>
    <w:basedOn w:val="1"/>
    <w:qFormat/>
    <w:uiPriority w:val="0"/>
    <w:pPr>
      <w:spacing w:line="0" w:lineRule="atLeast"/>
      <w:ind w:firstLine="482" w:firstLineChars="200"/>
    </w:pPr>
    <w:rPr>
      <w:rFonts w:cs="宋体"/>
      <w:b/>
      <w:bCs/>
      <w:sz w:val="24"/>
    </w:rPr>
  </w:style>
  <w:style w:type="paragraph" w:customStyle="1" w:styleId="6">
    <w:name w:val="主正文"/>
    <w:basedOn w:val="1"/>
    <w:qFormat/>
    <w:uiPriority w:val="0"/>
    <w:pPr>
      <w:ind w:firstLine="420" w:firstLineChars="200"/>
    </w:pPr>
    <w:rPr>
      <w:rFonts w:cs="宋体"/>
    </w:rPr>
  </w:style>
  <w:style w:type="paragraph" w:customStyle="1" w:styleId="7">
    <w:name w:val="主正文二"/>
    <w:basedOn w:val="1"/>
    <w:qFormat/>
    <w:uiPriority w:val="0"/>
    <w:pPr>
      <w:ind w:firstLine="727" w:firstLineChars="346"/>
    </w:pPr>
    <w:rPr>
      <w:rFonts w:cs="宋体"/>
    </w:rPr>
  </w:style>
  <w:style w:type="paragraph" w:customStyle="1" w:styleId="8">
    <w:name w:val="C级标题"/>
    <w:basedOn w:val="1"/>
    <w:qFormat/>
    <w:uiPriority w:val="0"/>
    <w:pPr>
      <w:ind w:firstLine="422" w:firstLineChars="200"/>
    </w:pPr>
    <w:rPr>
      <w:rFonts w:cs="宋体"/>
      <w:b/>
      <w:bCs/>
    </w:rPr>
  </w:style>
  <w:style w:type="paragraph" w:customStyle="1" w:styleId="9">
    <w:name w:val="签名段"/>
    <w:basedOn w:val="1"/>
    <w:qFormat/>
    <w:uiPriority w:val="0"/>
    <w:pPr>
      <w:spacing w:line="0" w:lineRule="atLeast"/>
      <w:ind w:firstLine="4800" w:firstLineChars="20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xf</dc:creator>
  <cp:lastModifiedBy>xf</cp:lastModifiedBy>
  <dcterms:modified xsi:type="dcterms:W3CDTF">2016-12-12T03:07:19Z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